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A34" w:rsidRDefault="00647A34" w:rsidP="00647A34">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T.C.</w:t>
      </w:r>
    </w:p>
    <w:p w:rsidR="00647A34" w:rsidRDefault="00647A34" w:rsidP="00647A34">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MİLLÎ EĞİTİM BAKANLIĞI</w:t>
      </w:r>
    </w:p>
    <w:p w:rsidR="00647A34" w:rsidRDefault="00647A34" w:rsidP="00647A34">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Öğretmen Yetiştirme ve Geliştirme Genel Müdürlüğü </w:t>
      </w:r>
    </w:p>
    <w:p w:rsidR="00647A34" w:rsidRDefault="00647A34" w:rsidP="00647A34">
      <w:pPr>
        <w:spacing w:line="276" w:lineRule="auto"/>
        <w:jc w:val="center"/>
        <w:rPr>
          <w:rFonts w:ascii="Times New Roman" w:hAnsi="Times New Roman" w:cs="Times New Roman"/>
          <w:b/>
          <w:bCs/>
          <w:sz w:val="24"/>
          <w:szCs w:val="24"/>
        </w:rPr>
      </w:pPr>
    </w:p>
    <w:p w:rsidR="00647A34" w:rsidRDefault="00647A34" w:rsidP="00647A34">
      <w:pPr>
        <w:spacing w:after="120" w:line="276"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MESLEKİ GELİŞİM PROGRAMI</w:t>
      </w:r>
    </w:p>
    <w:p w:rsidR="00647A34" w:rsidRDefault="00647A34" w:rsidP="00647A34">
      <w:pPr>
        <w:pStyle w:val="ListeParagraf"/>
        <w:numPr>
          <w:ilvl w:val="0"/>
          <w:numId w:val="1"/>
        </w:numPr>
        <w:spacing w:line="276" w:lineRule="auto"/>
        <w:rPr>
          <w:rFonts w:ascii="Times New Roman" w:hAnsi="Times New Roman" w:cs="Times New Roman"/>
          <w:b/>
          <w:bCs/>
          <w:sz w:val="24"/>
          <w:szCs w:val="24"/>
        </w:rPr>
      </w:pPr>
      <w:r>
        <w:rPr>
          <w:rFonts w:ascii="Times New Roman" w:hAnsi="Times New Roman" w:cs="Times New Roman"/>
          <w:b/>
          <w:bCs/>
          <w:sz w:val="24"/>
          <w:szCs w:val="24"/>
        </w:rPr>
        <w:t>ETKİNLİĞİN ADI</w:t>
      </w:r>
    </w:p>
    <w:p w:rsidR="00647A34" w:rsidRDefault="00647A34" w:rsidP="00647A34">
      <w:pPr>
        <w:pStyle w:val="AralkYok"/>
        <w:spacing w:line="276" w:lineRule="auto"/>
        <w:ind w:left="786"/>
        <w:rPr>
          <w:rFonts w:ascii="Times New Roman" w:hAnsi="Times New Roman" w:cs="Times New Roman"/>
          <w:sz w:val="24"/>
          <w:szCs w:val="24"/>
        </w:rPr>
      </w:pPr>
      <w:r>
        <w:rPr>
          <w:rFonts w:ascii="Times New Roman" w:hAnsi="Times New Roman" w:cs="Times New Roman"/>
          <w:sz w:val="24"/>
          <w:szCs w:val="24"/>
        </w:rPr>
        <w:t>Belletmen Eğitimi Farkındalık Kursu</w:t>
      </w:r>
    </w:p>
    <w:p w:rsidR="00647A34" w:rsidRDefault="00647A34" w:rsidP="00647A34">
      <w:pPr>
        <w:pStyle w:val="AralkYok"/>
        <w:spacing w:line="276" w:lineRule="auto"/>
        <w:rPr>
          <w:rFonts w:ascii="Times New Roman" w:hAnsi="Times New Roman" w:cs="Times New Roman"/>
          <w:sz w:val="24"/>
          <w:szCs w:val="24"/>
        </w:rPr>
      </w:pPr>
    </w:p>
    <w:p w:rsidR="00647A34" w:rsidRDefault="00647A34" w:rsidP="00647A34">
      <w:pPr>
        <w:pStyle w:val="ListeParagraf"/>
        <w:numPr>
          <w:ilvl w:val="0"/>
          <w:numId w:val="1"/>
        </w:numPr>
        <w:spacing w:line="276" w:lineRule="auto"/>
        <w:rPr>
          <w:rFonts w:ascii="Times New Roman" w:hAnsi="Times New Roman" w:cs="Times New Roman"/>
          <w:b/>
          <w:bCs/>
          <w:sz w:val="24"/>
          <w:szCs w:val="24"/>
        </w:rPr>
      </w:pPr>
      <w:r>
        <w:rPr>
          <w:rFonts w:ascii="Times New Roman" w:hAnsi="Times New Roman" w:cs="Times New Roman"/>
          <w:b/>
          <w:bCs/>
          <w:sz w:val="24"/>
          <w:szCs w:val="24"/>
        </w:rPr>
        <w:t>ETKİNLİĞİN AMAÇLARI</w:t>
      </w:r>
    </w:p>
    <w:p w:rsidR="00647A34" w:rsidRDefault="00647A34" w:rsidP="00647A34">
      <w:pPr>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       Bu faaliyeti başarı ile tamamlayan her kursiyer;</w:t>
      </w:r>
    </w:p>
    <w:p w:rsidR="00647A34" w:rsidRDefault="00647A34" w:rsidP="00647A34">
      <w:pPr>
        <w:pStyle w:val="AralkYok"/>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Ergenlik dönemi gelişim özellikleri ve görülebilecek risk faktörlerini bilir. </w:t>
      </w:r>
    </w:p>
    <w:p w:rsidR="00647A34" w:rsidRDefault="00647A34" w:rsidP="00647A34">
      <w:pPr>
        <w:pStyle w:val="AralkYok"/>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Temel iletişim konusunda bilinçlenir.</w:t>
      </w:r>
    </w:p>
    <w:p w:rsidR="00647A34" w:rsidRDefault="00647A34" w:rsidP="00647A34">
      <w:pPr>
        <w:pStyle w:val="AralkYok"/>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Okul ve kurumlarda hijyen-sanitasyonun önemini kavrar.</w:t>
      </w:r>
    </w:p>
    <w:p w:rsidR="00647A34" w:rsidRDefault="00647A34" w:rsidP="00647A34">
      <w:pPr>
        <w:pStyle w:val="AralkYok"/>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Okul pansiyonları ve uygulamalar hakkında bilinçlenir.</w:t>
      </w:r>
    </w:p>
    <w:p w:rsidR="00647A34" w:rsidRDefault="00647A34" w:rsidP="00647A34">
      <w:pPr>
        <w:pStyle w:val="AralkYok"/>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Temel İlkyardım eğitimi konusunda bilinçlenir.</w:t>
      </w:r>
    </w:p>
    <w:p w:rsidR="00647A34" w:rsidRDefault="00647A34" w:rsidP="00647A34">
      <w:pPr>
        <w:spacing w:line="276" w:lineRule="auto"/>
        <w:ind w:left="1134"/>
        <w:rPr>
          <w:rFonts w:ascii="Times New Roman" w:hAnsi="Times New Roman" w:cs="Times New Roman"/>
          <w:sz w:val="24"/>
          <w:szCs w:val="24"/>
        </w:rPr>
      </w:pPr>
    </w:p>
    <w:p w:rsidR="00647A34" w:rsidRDefault="00647A34" w:rsidP="00647A34">
      <w:pPr>
        <w:pStyle w:val="ListeParagraf"/>
        <w:numPr>
          <w:ilvl w:val="0"/>
          <w:numId w:val="3"/>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ETKİNLİĞİN SÜRESİ</w:t>
      </w:r>
    </w:p>
    <w:p w:rsidR="00647A34" w:rsidRDefault="00647A34" w:rsidP="00647A34">
      <w:pPr>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Faaliyetin </w:t>
      </w:r>
      <w:r w:rsidRPr="00E55618">
        <w:rPr>
          <w:rFonts w:ascii="Times New Roman" w:hAnsi="Times New Roman" w:cs="Times New Roman"/>
          <w:color w:val="000000" w:themeColor="text1"/>
          <w:sz w:val="24"/>
          <w:szCs w:val="24"/>
        </w:rPr>
        <w:t xml:space="preserve">süresi 18 ders </w:t>
      </w:r>
      <w:r>
        <w:rPr>
          <w:rFonts w:ascii="Times New Roman" w:hAnsi="Times New Roman" w:cs="Times New Roman"/>
          <w:sz w:val="24"/>
          <w:szCs w:val="24"/>
        </w:rPr>
        <w:t>saatidir.</w:t>
      </w:r>
    </w:p>
    <w:p w:rsidR="00647A34" w:rsidRDefault="00647A34" w:rsidP="00647A34">
      <w:pPr>
        <w:spacing w:line="276" w:lineRule="auto"/>
        <w:ind w:left="360"/>
        <w:jc w:val="both"/>
        <w:rPr>
          <w:rFonts w:ascii="Times New Roman" w:hAnsi="Times New Roman" w:cs="Times New Roman"/>
          <w:sz w:val="24"/>
          <w:szCs w:val="24"/>
        </w:rPr>
      </w:pPr>
    </w:p>
    <w:p w:rsidR="00647A34" w:rsidRDefault="00647A34" w:rsidP="00647A34">
      <w:pPr>
        <w:pStyle w:val="ListeParagraf"/>
        <w:numPr>
          <w:ilvl w:val="0"/>
          <w:numId w:val="3"/>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ETKİNLİĞİN HEDEF KİTLESİ</w:t>
      </w:r>
    </w:p>
    <w:p w:rsidR="00647A34" w:rsidRDefault="00647A34" w:rsidP="00647A34">
      <w:pPr>
        <w:spacing w:line="276" w:lineRule="auto"/>
        <w:ind w:left="360" w:firstLine="348"/>
        <w:jc w:val="both"/>
        <w:rPr>
          <w:rFonts w:ascii="Times New Roman" w:hAnsi="Times New Roman" w:cs="Times New Roman"/>
          <w:sz w:val="24"/>
          <w:szCs w:val="24"/>
        </w:rPr>
      </w:pPr>
      <w:r>
        <w:rPr>
          <w:rFonts w:ascii="Times New Roman" w:hAnsi="Times New Roman" w:cs="Times New Roman"/>
          <w:sz w:val="24"/>
          <w:szCs w:val="24"/>
        </w:rPr>
        <w:t>Bakanlığımıza bağlı pansiyonlu okullarda belletmen olarak görev alacak öğretmenler.</w:t>
      </w:r>
    </w:p>
    <w:p w:rsidR="00647A34" w:rsidRDefault="00647A34" w:rsidP="00647A34">
      <w:pPr>
        <w:spacing w:line="276" w:lineRule="auto"/>
        <w:jc w:val="both"/>
        <w:rPr>
          <w:rFonts w:ascii="Times New Roman" w:hAnsi="Times New Roman" w:cs="Times New Roman"/>
          <w:sz w:val="24"/>
          <w:szCs w:val="24"/>
        </w:rPr>
      </w:pPr>
    </w:p>
    <w:p w:rsidR="00647A34" w:rsidRDefault="00647A34" w:rsidP="00647A34">
      <w:pPr>
        <w:pStyle w:val="ListeParagraf"/>
        <w:numPr>
          <w:ilvl w:val="0"/>
          <w:numId w:val="3"/>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ETKİNLİĞİN UYGULANMASI İLE İLGİLİ AÇIKLAMALAR</w:t>
      </w:r>
    </w:p>
    <w:p w:rsidR="00647A34" w:rsidRDefault="00647A34" w:rsidP="00647A34">
      <w:pPr>
        <w:pStyle w:val="AralkYok"/>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Bu faaliyet; bakanlığımıza bağlı pansiyonlu okullarda görev yapan belletmen öğretmenlerin ”Belletmen Eğitimi” konusundaki bilgilerini arttırmak amacıyla düzenlenmiştir.</w:t>
      </w:r>
    </w:p>
    <w:p w:rsidR="00647A34" w:rsidRDefault="00647A34" w:rsidP="00647A34">
      <w:pPr>
        <w:pStyle w:val="AralkYok"/>
        <w:numPr>
          <w:ilvl w:val="0"/>
          <w:numId w:val="2"/>
        </w:numPr>
        <w:spacing w:line="276"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Eğitim görevlisi olarak Ergenlik Dönemi Gelişim Özellikleri konusu için bu alanda uzman akademisyen ya da bu konuda hizmetiçi eğitimler veren rehber öğretmenler, Temel İlkyardım Eğitimi konusu için İlkyardım uygulamaları alanında uzman doktor,</w:t>
      </w:r>
      <w:r w:rsidRPr="001965C5">
        <w:rPr>
          <w:rFonts w:ascii="Times New Roman" w:hAnsi="Times New Roman" w:cs="Times New Roman"/>
          <w:color w:val="FF0000"/>
          <w:sz w:val="24"/>
          <w:szCs w:val="24"/>
        </w:rPr>
        <w:t xml:space="preserve"> </w:t>
      </w:r>
      <w:r w:rsidRPr="003628E5">
        <w:rPr>
          <w:rFonts w:ascii="Times New Roman" w:hAnsi="Times New Roman" w:cs="Times New Roman"/>
          <w:sz w:val="24"/>
          <w:szCs w:val="24"/>
        </w:rPr>
        <w:t xml:space="preserve">Sağlık Hizmetleri Branş Öğretmenleri </w:t>
      </w:r>
      <w:r>
        <w:rPr>
          <w:rFonts w:ascii="Times New Roman" w:hAnsi="Times New Roman" w:cs="Times New Roman"/>
          <w:sz w:val="24"/>
          <w:szCs w:val="24"/>
        </w:rPr>
        <w:t>ya da acil tıp teknisyeni,</w:t>
      </w:r>
      <w:r>
        <w:rPr>
          <w:rFonts w:ascii="Times New Roman" w:hAnsi="Times New Roman" w:cs="Times New Roman"/>
          <w:color w:val="FF0000"/>
          <w:sz w:val="24"/>
          <w:szCs w:val="24"/>
        </w:rPr>
        <w:t xml:space="preserve"> </w:t>
      </w:r>
      <w:r>
        <w:rPr>
          <w:rFonts w:ascii="Times New Roman" w:hAnsi="Times New Roman" w:cs="Times New Roman"/>
          <w:sz w:val="24"/>
          <w:szCs w:val="24"/>
        </w:rPr>
        <w:t>diğer konular için “Belletmen</w:t>
      </w:r>
      <w:r w:rsidR="0025374E">
        <w:rPr>
          <w:rFonts w:ascii="Times New Roman" w:hAnsi="Times New Roman" w:cs="Times New Roman"/>
          <w:sz w:val="24"/>
          <w:szCs w:val="24"/>
        </w:rPr>
        <w:t xml:space="preserve"> Eğitimi” konusunda  </w:t>
      </w:r>
      <w:r>
        <w:rPr>
          <w:rFonts w:ascii="Times New Roman" w:hAnsi="Times New Roman" w:cs="Times New Roman"/>
          <w:sz w:val="24"/>
          <w:szCs w:val="24"/>
        </w:rPr>
        <w:t xml:space="preserve"> hizmet içi eğitimler veren ya da Bakanlığımızın Belletmen Eğitimi Kursunu bitiren öğretmenler/uzmanlar görevlendirilecektir.</w:t>
      </w:r>
    </w:p>
    <w:p w:rsidR="00647A34" w:rsidRDefault="00647A34" w:rsidP="00647A34">
      <w:pPr>
        <w:pStyle w:val="AralkYok"/>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Eğitim ortamı katılımcıların etkin iletişim kurabileceği biçimde düzenlenecektir.</w:t>
      </w:r>
    </w:p>
    <w:p w:rsidR="00647A34" w:rsidRDefault="00647A34" w:rsidP="00647A34">
      <w:pPr>
        <w:pStyle w:val="ListeParagraf"/>
        <w:widowControl/>
        <w:numPr>
          <w:ilvl w:val="0"/>
          <w:numId w:val="2"/>
        </w:numPr>
        <w:autoSpaceDE/>
        <w:adjustRightInd/>
        <w:spacing w:line="276" w:lineRule="auto"/>
        <w:jc w:val="both"/>
        <w:rPr>
          <w:rFonts w:ascii="Times New Roman" w:hAnsi="Times New Roman" w:cs="Times New Roman"/>
          <w:sz w:val="24"/>
          <w:szCs w:val="24"/>
        </w:rPr>
      </w:pPr>
      <w:r>
        <w:rPr>
          <w:rFonts w:ascii="Times New Roman" w:hAnsi="Times New Roman" w:cs="Times New Roman"/>
          <w:noProof/>
          <w:sz w:val="24"/>
          <w:szCs w:val="24"/>
        </w:rPr>
        <w:t>Eğitim, internet bağlantılı bilgisayar ve projeksiyon cihazı ya da etkileşimli tahtanın bulunduğu eğitim ortamında gerçekleştirilecektir. Eğitim içerikleri uygun materyallerle desteklenecektir.</w:t>
      </w:r>
    </w:p>
    <w:p w:rsidR="00647A34" w:rsidRDefault="00647A34" w:rsidP="00647A34">
      <w:pPr>
        <w:pStyle w:val="ListeParagraf"/>
        <w:numPr>
          <w:ilvl w:val="0"/>
          <w:numId w:val="2"/>
        </w:num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Eğitim, konferans oturma düzeninde olan eğitim ortamında yapılacaktır.</w:t>
      </w:r>
    </w:p>
    <w:p w:rsidR="00647A34" w:rsidRDefault="00647A34" w:rsidP="00647A34">
      <w:pPr>
        <w:pStyle w:val="ListeParagraf"/>
        <w:numPr>
          <w:ilvl w:val="0"/>
          <w:numId w:val="2"/>
        </w:num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 xml:space="preserve">Katılımcı sayısı dikkate alınarak ortamda gerekli ışık ve ses düzeni sağlanacaktır. </w:t>
      </w:r>
    </w:p>
    <w:p w:rsidR="00647A34" w:rsidRPr="001965C5" w:rsidRDefault="00647A34" w:rsidP="00647A34">
      <w:pPr>
        <w:widowControl/>
        <w:autoSpaceDE/>
        <w:adjustRightInd/>
        <w:spacing w:line="276" w:lineRule="auto"/>
        <w:ind w:left="709" w:right="-567"/>
        <w:jc w:val="both"/>
        <w:rPr>
          <w:rFonts w:ascii="Times New Roman" w:hAnsi="Times New Roman" w:cs="Times New Roman"/>
          <w:sz w:val="24"/>
          <w:szCs w:val="24"/>
        </w:rPr>
      </w:pPr>
    </w:p>
    <w:p w:rsidR="00647A34" w:rsidRDefault="00647A34" w:rsidP="00647A34">
      <w:pPr>
        <w:pStyle w:val="ListeParagraf"/>
        <w:spacing w:after="120" w:line="276" w:lineRule="auto"/>
        <w:ind w:left="0"/>
        <w:jc w:val="both"/>
        <w:rPr>
          <w:rFonts w:ascii="Times New Roman" w:hAnsi="Times New Roman" w:cs="Times New Roman"/>
          <w:sz w:val="24"/>
          <w:szCs w:val="24"/>
        </w:rPr>
      </w:pPr>
    </w:p>
    <w:p w:rsidR="00647A34" w:rsidRDefault="00647A34" w:rsidP="00647A34">
      <w:pPr>
        <w:pStyle w:val="ListeParagraf"/>
        <w:spacing w:after="120" w:line="276" w:lineRule="auto"/>
        <w:ind w:left="0"/>
        <w:jc w:val="both"/>
        <w:rPr>
          <w:rFonts w:ascii="Times New Roman" w:hAnsi="Times New Roman" w:cs="Times New Roman"/>
          <w:sz w:val="24"/>
          <w:szCs w:val="24"/>
        </w:rPr>
      </w:pPr>
    </w:p>
    <w:p w:rsidR="00647A34" w:rsidRDefault="00647A34" w:rsidP="00647A34">
      <w:pPr>
        <w:pStyle w:val="AralkYok"/>
        <w:numPr>
          <w:ilvl w:val="0"/>
          <w:numId w:val="3"/>
        </w:numPr>
        <w:spacing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ETKİNLİĞİN İÇERİĞİ</w:t>
      </w:r>
    </w:p>
    <w:p w:rsidR="00647A34" w:rsidRDefault="00647A34" w:rsidP="00647A34">
      <w:pPr>
        <w:pStyle w:val="AralkYok"/>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Konuların Dağılım Tablosu</w:t>
      </w:r>
    </w:p>
    <w:tbl>
      <w:tblPr>
        <w:tblW w:w="0" w:type="auto"/>
        <w:tblInd w:w="496" w:type="dxa"/>
        <w:tblLayout w:type="fixed"/>
        <w:tblCellMar>
          <w:left w:w="70" w:type="dxa"/>
          <w:right w:w="70" w:type="dxa"/>
        </w:tblCellMar>
        <w:tblLook w:val="00A0"/>
      </w:tblPr>
      <w:tblGrid>
        <w:gridCol w:w="7291"/>
        <w:gridCol w:w="1059"/>
      </w:tblGrid>
      <w:tr w:rsidR="00647A34" w:rsidTr="005D21FE">
        <w:trPr>
          <w:cantSplit/>
          <w:trHeight w:val="462"/>
        </w:trPr>
        <w:tc>
          <w:tcPr>
            <w:tcW w:w="7291" w:type="dxa"/>
            <w:tcBorders>
              <w:top w:val="single" w:sz="6" w:space="0" w:color="auto"/>
              <w:left w:val="single" w:sz="6" w:space="0" w:color="auto"/>
              <w:bottom w:val="single" w:sz="6" w:space="0" w:color="auto"/>
              <w:right w:val="single" w:sz="6" w:space="0" w:color="auto"/>
            </w:tcBorders>
          </w:tcPr>
          <w:p w:rsidR="00647A34" w:rsidRDefault="00647A34" w:rsidP="005D21FE">
            <w:pPr>
              <w:spacing w:line="276" w:lineRule="auto"/>
              <w:rPr>
                <w:rFonts w:ascii="Times New Roman" w:hAnsi="Times New Roman" w:cs="Times New Roman"/>
                <w:b/>
                <w:bCs/>
                <w:sz w:val="24"/>
                <w:szCs w:val="24"/>
                <w:lang w:eastAsia="en-US"/>
              </w:rPr>
            </w:pPr>
          </w:p>
          <w:p w:rsidR="00647A34" w:rsidRDefault="00647A34" w:rsidP="005D21FE">
            <w:pPr>
              <w:spacing w:line="276"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Konular</w:t>
            </w:r>
          </w:p>
        </w:tc>
        <w:tc>
          <w:tcPr>
            <w:tcW w:w="1059" w:type="dxa"/>
            <w:tcBorders>
              <w:top w:val="single" w:sz="6" w:space="0" w:color="auto"/>
              <w:left w:val="single" w:sz="6" w:space="0" w:color="auto"/>
              <w:bottom w:val="nil"/>
              <w:right w:val="single" w:sz="6" w:space="0" w:color="auto"/>
            </w:tcBorders>
            <w:hideMark/>
          </w:tcPr>
          <w:p w:rsidR="00647A34" w:rsidRDefault="00647A34" w:rsidP="005D21FE">
            <w:pPr>
              <w:spacing w:line="276" w:lineRule="auto"/>
              <w:ind w:right="-828"/>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  Süre</w:t>
            </w:r>
          </w:p>
          <w:p w:rsidR="00647A34" w:rsidRDefault="00647A34" w:rsidP="005D21FE">
            <w:pPr>
              <w:spacing w:line="276" w:lineRule="auto"/>
              <w:ind w:right="-828"/>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  (Saat)</w:t>
            </w:r>
          </w:p>
        </w:tc>
      </w:tr>
      <w:tr w:rsidR="00647A34" w:rsidTr="005D21FE">
        <w:trPr>
          <w:trHeight w:val="705"/>
        </w:trPr>
        <w:tc>
          <w:tcPr>
            <w:tcW w:w="7291" w:type="dxa"/>
            <w:tcBorders>
              <w:top w:val="single" w:sz="6" w:space="0" w:color="auto"/>
              <w:left w:val="single" w:sz="6" w:space="0" w:color="auto"/>
              <w:bottom w:val="nil"/>
              <w:right w:val="single" w:sz="6" w:space="0" w:color="auto"/>
            </w:tcBorders>
            <w:vAlign w:val="center"/>
            <w:hideMark/>
          </w:tcPr>
          <w:p w:rsidR="00647A34" w:rsidRDefault="00647A34" w:rsidP="005D21FE">
            <w:pPr>
              <w:widowControl/>
              <w:autoSpaceDE/>
              <w:adjustRightInd/>
              <w:spacing w:line="276" w:lineRule="auto"/>
              <w:rPr>
                <w:rFonts w:ascii="Times New Roman" w:hAnsi="Times New Roman" w:cs="Times New Roman"/>
                <w:b/>
                <w:sz w:val="24"/>
                <w:szCs w:val="24"/>
              </w:rPr>
            </w:pPr>
            <w:r>
              <w:rPr>
                <w:rFonts w:ascii="Times New Roman" w:hAnsi="Times New Roman" w:cs="Times New Roman"/>
                <w:b/>
                <w:sz w:val="24"/>
                <w:szCs w:val="24"/>
              </w:rPr>
              <w:t xml:space="preserve">Ergenlik Dönemi Gelişim Özellikleri ve Görülebilecek Risk Faktörleri </w:t>
            </w:r>
          </w:p>
          <w:p w:rsidR="00647A34" w:rsidRDefault="00647A34" w:rsidP="005D21FE">
            <w:pPr>
              <w:pStyle w:val="ListeParagraf"/>
              <w:widowControl/>
              <w:numPr>
                <w:ilvl w:val="0"/>
                <w:numId w:val="6"/>
              </w:numPr>
              <w:autoSpaceDE/>
              <w:adjustRightInd/>
              <w:spacing w:line="276" w:lineRule="auto"/>
              <w:rPr>
                <w:rFonts w:ascii="Times New Roman" w:hAnsi="Times New Roman" w:cs="Times New Roman"/>
                <w:sz w:val="24"/>
                <w:szCs w:val="24"/>
              </w:rPr>
            </w:pPr>
            <w:r>
              <w:rPr>
                <w:rFonts w:ascii="Times New Roman" w:hAnsi="Times New Roman" w:cs="Times New Roman"/>
                <w:sz w:val="24"/>
                <w:szCs w:val="24"/>
              </w:rPr>
              <w:t>Ergenlikte Gelişim</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Ergenlikte Fiziksel Gelişim Özellikleri</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Ergenlikte Psiko-Motor Gelişim Özellikleri</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Ergenlikte Sosyal-Duygusal Gelişim Özellikleri</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Ergenlikte Dil Gelişim Özellikleri</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Ergenlikte Özbakım Becerileri</w:t>
            </w:r>
          </w:p>
          <w:p w:rsidR="00647A34" w:rsidRDefault="00647A34" w:rsidP="005D21FE">
            <w:pPr>
              <w:widowControl/>
              <w:numPr>
                <w:ilvl w:val="0"/>
                <w:numId w:val="7"/>
              </w:numPr>
              <w:autoSpaceDE/>
              <w:adjustRightInd/>
              <w:spacing w:line="276" w:lineRule="auto"/>
              <w:rPr>
                <w:rFonts w:ascii="Times New Roman" w:hAnsi="Times New Roman" w:cs="Times New Roman"/>
                <w:sz w:val="24"/>
                <w:szCs w:val="24"/>
              </w:rPr>
            </w:pPr>
            <w:r>
              <w:rPr>
                <w:rFonts w:ascii="Times New Roman" w:hAnsi="Times New Roman" w:cs="Times New Roman"/>
                <w:sz w:val="24"/>
                <w:szCs w:val="24"/>
              </w:rPr>
              <w:t>Ergenlikte Görülebilecek Risk Faktörleri</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Psiko-Sosyal Sorunlar</w:t>
            </w:r>
          </w:p>
          <w:p w:rsidR="00647A34" w:rsidRDefault="00647A34" w:rsidP="005D21FE">
            <w:pPr>
              <w:pStyle w:val="ListeParagraf"/>
              <w:widowControl/>
              <w:numPr>
                <w:ilvl w:val="0"/>
                <w:numId w:val="8"/>
              </w:numPr>
              <w:autoSpaceDE/>
              <w:adjustRightInd/>
              <w:spacing w:line="276" w:lineRule="auto"/>
              <w:ind w:left="1489"/>
              <w:contextualSpacing/>
              <w:jc w:val="both"/>
              <w:rPr>
                <w:rFonts w:ascii="Times New Roman" w:hAnsi="Times New Roman" w:cs="Times New Roman"/>
                <w:sz w:val="24"/>
                <w:szCs w:val="24"/>
              </w:rPr>
            </w:pPr>
            <w:r>
              <w:rPr>
                <w:rFonts w:ascii="Times New Roman" w:hAnsi="Times New Roman" w:cs="Times New Roman"/>
                <w:sz w:val="24"/>
                <w:szCs w:val="24"/>
              </w:rPr>
              <w:t>Madde Bağımlılığı</w:t>
            </w:r>
          </w:p>
          <w:p w:rsidR="00647A34" w:rsidRDefault="00647A34" w:rsidP="005D21FE">
            <w:pPr>
              <w:pStyle w:val="ListeParagraf"/>
              <w:widowControl/>
              <w:numPr>
                <w:ilvl w:val="0"/>
                <w:numId w:val="8"/>
              </w:numPr>
              <w:autoSpaceDE/>
              <w:adjustRightInd/>
              <w:spacing w:line="276" w:lineRule="auto"/>
              <w:ind w:left="1489"/>
              <w:contextualSpacing/>
              <w:jc w:val="both"/>
              <w:rPr>
                <w:rFonts w:ascii="Times New Roman" w:hAnsi="Times New Roman" w:cs="Times New Roman"/>
                <w:sz w:val="24"/>
                <w:szCs w:val="24"/>
              </w:rPr>
            </w:pPr>
            <w:r>
              <w:rPr>
                <w:rFonts w:ascii="Times New Roman" w:hAnsi="Times New Roman" w:cs="Times New Roman"/>
                <w:sz w:val="24"/>
                <w:szCs w:val="24"/>
              </w:rPr>
              <w:t>Beslenme Problemleri</w:t>
            </w:r>
          </w:p>
          <w:p w:rsidR="00647A34" w:rsidRDefault="00647A34" w:rsidP="005D21FE">
            <w:pPr>
              <w:pStyle w:val="ListeParagraf"/>
              <w:widowControl/>
              <w:numPr>
                <w:ilvl w:val="0"/>
                <w:numId w:val="8"/>
              </w:numPr>
              <w:autoSpaceDE/>
              <w:adjustRightInd/>
              <w:spacing w:line="276" w:lineRule="auto"/>
              <w:ind w:left="1489"/>
              <w:contextualSpacing/>
              <w:jc w:val="both"/>
              <w:rPr>
                <w:rFonts w:ascii="Times New Roman" w:hAnsi="Times New Roman" w:cs="Times New Roman"/>
                <w:sz w:val="24"/>
                <w:szCs w:val="24"/>
              </w:rPr>
            </w:pPr>
            <w:r>
              <w:rPr>
                <w:rFonts w:ascii="Times New Roman" w:hAnsi="Times New Roman" w:cs="Times New Roman"/>
                <w:sz w:val="24"/>
                <w:szCs w:val="24"/>
              </w:rPr>
              <w:t>Şiddete Yönelim</w:t>
            </w:r>
          </w:p>
          <w:p w:rsidR="00647A34" w:rsidRDefault="00647A34" w:rsidP="005D21FE">
            <w:pPr>
              <w:pStyle w:val="ListeParagraf"/>
              <w:widowControl/>
              <w:numPr>
                <w:ilvl w:val="0"/>
                <w:numId w:val="8"/>
              </w:numPr>
              <w:autoSpaceDE/>
              <w:adjustRightInd/>
              <w:spacing w:line="276" w:lineRule="auto"/>
              <w:ind w:left="1489"/>
              <w:contextualSpacing/>
              <w:jc w:val="both"/>
              <w:rPr>
                <w:rFonts w:ascii="Times New Roman" w:hAnsi="Times New Roman" w:cs="Times New Roman"/>
                <w:sz w:val="24"/>
                <w:szCs w:val="24"/>
              </w:rPr>
            </w:pPr>
            <w:r>
              <w:rPr>
                <w:rFonts w:ascii="Times New Roman" w:hAnsi="Times New Roman" w:cs="Times New Roman"/>
                <w:sz w:val="24"/>
                <w:szCs w:val="24"/>
              </w:rPr>
              <w:t>Kendine Zarar Verme-Özkıyım</w:t>
            </w:r>
          </w:p>
          <w:p w:rsidR="00647A34" w:rsidRDefault="00647A34" w:rsidP="005D21FE">
            <w:pPr>
              <w:pStyle w:val="ListeParagraf"/>
              <w:widowControl/>
              <w:numPr>
                <w:ilvl w:val="0"/>
                <w:numId w:val="8"/>
              </w:numPr>
              <w:autoSpaceDE/>
              <w:adjustRightInd/>
              <w:spacing w:line="276" w:lineRule="auto"/>
              <w:ind w:left="1489"/>
              <w:contextualSpacing/>
              <w:jc w:val="both"/>
              <w:rPr>
                <w:rFonts w:ascii="Times New Roman" w:hAnsi="Times New Roman" w:cs="Times New Roman"/>
                <w:sz w:val="24"/>
                <w:szCs w:val="24"/>
              </w:rPr>
            </w:pPr>
            <w:r>
              <w:rPr>
                <w:rFonts w:ascii="Times New Roman" w:hAnsi="Times New Roman" w:cs="Times New Roman"/>
                <w:sz w:val="24"/>
                <w:szCs w:val="24"/>
              </w:rPr>
              <w:t>Akran Grubu (Arkadaşlık Sorunları)</w:t>
            </w:r>
          </w:p>
          <w:p w:rsidR="00647A34" w:rsidRDefault="00647A34" w:rsidP="005D21FE">
            <w:pPr>
              <w:pStyle w:val="ListeParagraf"/>
              <w:widowControl/>
              <w:numPr>
                <w:ilvl w:val="0"/>
                <w:numId w:val="8"/>
              </w:numPr>
              <w:autoSpaceDE/>
              <w:adjustRightInd/>
              <w:spacing w:line="276" w:lineRule="auto"/>
              <w:ind w:left="1489"/>
              <w:contextualSpacing/>
              <w:jc w:val="both"/>
              <w:rPr>
                <w:rFonts w:ascii="Times New Roman" w:hAnsi="Times New Roman" w:cs="Times New Roman"/>
                <w:sz w:val="24"/>
                <w:szCs w:val="24"/>
              </w:rPr>
            </w:pPr>
            <w:r>
              <w:rPr>
                <w:rFonts w:ascii="Times New Roman" w:hAnsi="Times New Roman" w:cs="Times New Roman"/>
                <w:sz w:val="24"/>
                <w:szCs w:val="24"/>
              </w:rPr>
              <w:t>Ergenlikte İhmal ve İstismar ( Fiziksel, Duygusal, Ekonomik İstismar)</w:t>
            </w:r>
          </w:p>
          <w:p w:rsidR="00647A34" w:rsidRDefault="00647A34" w:rsidP="005D21FE">
            <w:pPr>
              <w:pStyle w:val="ListeParagraf"/>
              <w:widowControl/>
              <w:numPr>
                <w:ilvl w:val="0"/>
                <w:numId w:val="8"/>
              </w:numPr>
              <w:autoSpaceDE/>
              <w:adjustRightInd/>
              <w:spacing w:line="276" w:lineRule="auto"/>
              <w:ind w:left="1489"/>
              <w:contextualSpacing/>
              <w:jc w:val="both"/>
              <w:rPr>
                <w:rFonts w:ascii="Times New Roman" w:hAnsi="Times New Roman" w:cs="Times New Roman"/>
                <w:sz w:val="24"/>
                <w:szCs w:val="24"/>
              </w:rPr>
            </w:pPr>
            <w:r>
              <w:rPr>
                <w:rFonts w:ascii="Times New Roman" w:hAnsi="Times New Roman" w:cs="Times New Roman"/>
                <w:sz w:val="24"/>
                <w:szCs w:val="24"/>
              </w:rPr>
              <w:t>Duygusal Sorunlar</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Eğitimsel Sorunlar</w:t>
            </w:r>
          </w:p>
          <w:p w:rsidR="00647A34" w:rsidRDefault="00647A34" w:rsidP="005D21FE">
            <w:pPr>
              <w:pStyle w:val="ListeParagraf"/>
              <w:widowControl/>
              <w:numPr>
                <w:ilvl w:val="0"/>
                <w:numId w:val="8"/>
              </w:numPr>
              <w:autoSpaceDE/>
              <w:adjustRightInd/>
              <w:spacing w:line="276" w:lineRule="auto"/>
              <w:ind w:left="1489"/>
              <w:contextualSpacing/>
              <w:jc w:val="both"/>
              <w:rPr>
                <w:rFonts w:ascii="Times New Roman" w:hAnsi="Times New Roman" w:cs="Times New Roman"/>
                <w:sz w:val="24"/>
                <w:szCs w:val="24"/>
              </w:rPr>
            </w:pPr>
            <w:r>
              <w:rPr>
                <w:rFonts w:ascii="Times New Roman" w:hAnsi="Times New Roman" w:cs="Times New Roman"/>
                <w:sz w:val="24"/>
                <w:szCs w:val="24"/>
              </w:rPr>
              <w:t>Sınav Kaygısı</w:t>
            </w:r>
          </w:p>
          <w:p w:rsidR="00647A34" w:rsidRDefault="00647A34" w:rsidP="005D21FE">
            <w:pPr>
              <w:pStyle w:val="ListeParagraf"/>
              <w:widowControl/>
              <w:numPr>
                <w:ilvl w:val="0"/>
                <w:numId w:val="8"/>
              </w:numPr>
              <w:autoSpaceDE/>
              <w:adjustRightInd/>
              <w:spacing w:line="276" w:lineRule="auto"/>
              <w:ind w:left="1489"/>
              <w:contextualSpacing/>
              <w:jc w:val="both"/>
              <w:rPr>
                <w:rFonts w:ascii="Times New Roman" w:hAnsi="Times New Roman" w:cs="Times New Roman"/>
                <w:sz w:val="24"/>
                <w:szCs w:val="24"/>
              </w:rPr>
            </w:pPr>
            <w:r>
              <w:rPr>
                <w:rFonts w:ascii="Times New Roman" w:hAnsi="Times New Roman" w:cs="Times New Roman"/>
                <w:sz w:val="24"/>
                <w:szCs w:val="24"/>
              </w:rPr>
              <w:t>Not Kaygısı</w:t>
            </w:r>
          </w:p>
          <w:p w:rsidR="00647A34" w:rsidRDefault="00647A34" w:rsidP="005D21FE">
            <w:pPr>
              <w:pStyle w:val="ListeParagraf"/>
              <w:widowControl/>
              <w:numPr>
                <w:ilvl w:val="0"/>
                <w:numId w:val="8"/>
              </w:numPr>
              <w:autoSpaceDE/>
              <w:adjustRightInd/>
              <w:spacing w:line="276" w:lineRule="auto"/>
              <w:ind w:left="1489"/>
              <w:contextualSpacing/>
              <w:jc w:val="both"/>
              <w:rPr>
                <w:rFonts w:ascii="Times New Roman" w:hAnsi="Times New Roman" w:cs="Times New Roman"/>
                <w:sz w:val="24"/>
                <w:szCs w:val="24"/>
              </w:rPr>
            </w:pPr>
            <w:r>
              <w:rPr>
                <w:rFonts w:ascii="Times New Roman" w:hAnsi="Times New Roman" w:cs="Times New Roman"/>
                <w:sz w:val="24"/>
                <w:szCs w:val="24"/>
              </w:rPr>
              <w:t xml:space="preserve">Okulda Ergenin Ruh Sağlığını Etkileyen Faktörler (Öğretmen, Program,     </w:t>
            </w:r>
          </w:p>
          <w:p w:rsidR="00647A34" w:rsidRDefault="00647A34" w:rsidP="005D21FE">
            <w:pPr>
              <w:pStyle w:val="ListeParagraf"/>
              <w:widowControl/>
              <w:numPr>
                <w:ilvl w:val="0"/>
                <w:numId w:val="8"/>
              </w:numPr>
              <w:autoSpaceDE/>
              <w:adjustRightInd/>
              <w:spacing w:line="276" w:lineRule="auto"/>
              <w:ind w:left="1489"/>
              <w:contextualSpacing/>
              <w:jc w:val="both"/>
              <w:rPr>
                <w:rFonts w:ascii="Times New Roman" w:hAnsi="Times New Roman" w:cs="Times New Roman"/>
                <w:sz w:val="24"/>
                <w:szCs w:val="24"/>
              </w:rPr>
            </w:pPr>
            <w:r>
              <w:rPr>
                <w:rFonts w:ascii="Times New Roman" w:hAnsi="Times New Roman" w:cs="Times New Roman"/>
                <w:sz w:val="24"/>
                <w:szCs w:val="24"/>
              </w:rPr>
              <w:t>Fiziksel Şartlar, Yönetim ve Disiplin</w:t>
            </w:r>
          </w:p>
          <w:p w:rsidR="00647A34" w:rsidRDefault="00647A34" w:rsidP="005D21FE">
            <w:pPr>
              <w:pStyle w:val="ListeParagraf"/>
              <w:widowControl/>
              <w:numPr>
                <w:ilvl w:val="0"/>
                <w:numId w:val="8"/>
              </w:numPr>
              <w:autoSpaceDE/>
              <w:adjustRightInd/>
              <w:spacing w:line="276" w:lineRule="auto"/>
              <w:ind w:left="1489"/>
              <w:contextualSpacing/>
              <w:jc w:val="both"/>
              <w:rPr>
                <w:rFonts w:ascii="Times New Roman" w:hAnsi="Times New Roman" w:cs="Times New Roman"/>
                <w:sz w:val="24"/>
                <w:szCs w:val="24"/>
              </w:rPr>
            </w:pPr>
            <w:r>
              <w:rPr>
                <w:rFonts w:ascii="Times New Roman" w:hAnsi="Times New Roman" w:cs="Times New Roman"/>
                <w:sz w:val="24"/>
                <w:szCs w:val="24"/>
              </w:rPr>
              <w:t>Medya ve İnternet Bağımlılığı</w:t>
            </w:r>
          </w:p>
        </w:tc>
        <w:tc>
          <w:tcPr>
            <w:tcW w:w="1059" w:type="dxa"/>
            <w:tcBorders>
              <w:top w:val="single" w:sz="6" w:space="0" w:color="auto"/>
              <w:left w:val="single" w:sz="6" w:space="0" w:color="auto"/>
              <w:bottom w:val="nil"/>
              <w:right w:val="single" w:sz="6" w:space="0" w:color="auto"/>
            </w:tcBorders>
            <w:vAlign w:val="center"/>
            <w:hideMark/>
          </w:tcPr>
          <w:p w:rsidR="00647A34" w:rsidRDefault="00647A34" w:rsidP="005D21FE">
            <w:pPr>
              <w:spacing w:line="276" w:lineRule="auto"/>
              <w:ind w:right="-82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3</w:t>
            </w:r>
          </w:p>
        </w:tc>
      </w:tr>
      <w:tr w:rsidR="00647A34" w:rsidTr="005D21FE">
        <w:trPr>
          <w:trHeight w:val="1056"/>
        </w:trPr>
        <w:tc>
          <w:tcPr>
            <w:tcW w:w="7291" w:type="dxa"/>
            <w:tcBorders>
              <w:top w:val="single" w:sz="6" w:space="0" w:color="auto"/>
              <w:left w:val="single" w:sz="6" w:space="0" w:color="auto"/>
              <w:bottom w:val="single" w:sz="6" w:space="0" w:color="auto"/>
              <w:right w:val="single" w:sz="6" w:space="0" w:color="auto"/>
            </w:tcBorders>
            <w:hideMark/>
          </w:tcPr>
          <w:p w:rsidR="00647A34" w:rsidRDefault="00647A34" w:rsidP="005D21FE">
            <w:pPr>
              <w:widowControl/>
              <w:autoSpaceDE/>
              <w:adjustRightInd/>
              <w:spacing w:line="276" w:lineRule="auto"/>
              <w:ind w:right="-567"/>
              <w:rPr>
                <w:rFonts w:ascii="Times New Roman" w:hAnsi="Times New Roman" w:cs="Times New Roman"/>
                <w:b/>
                <w:sz w:val="24"/>
                <w:szCs w:val="24"/>
              </w:rPr>
            </w:pPr>
            <w:r>
              <w:rPr>
                <w:rFonts w:ascii="Times New Roman" w:hAnsi="Times New Roman" w:cs="Times New Roman"/>
                <w:b/>
                <w:sz w:val="24"/>
                <w:szCs w:val="24"/>
              </w:rPr>
              <w:t>Temel İletişim</w:t>
            </w:r>
          </w:p>
          <w:p w:rsidR="00647A34" w:rsidRDefault="00647A34" w:rsidP="005D21FE">
            <w:pPr>
              <w:pStyle w:val="ListeParagraf"/>
              <w:widowControl/>
              <w:numPr>
                <w:ilvl w:val="0"/>
                <w:numId w:val="9"/>
              </w:numPr>
              <w:autoSpaceDE/>
              <w:adjustRightInd/>
              <w:spacing w:line="276" w:lineRule="auto"/>
              <w:ind w:right="-567"/>
              <w:contextualSpacing/>
              <w:rPr>
                <w:rFonts w:ascii="Times New Roman" w:hAnsi="Times New Roman" w:cs="Times New Roman"/>
                <w:sz w:val="24"/>
                <w:szCs w:val="24"/>
              </w:rPr>
            </w:pPr>
            <w:r>
              <w:rPr>
                <w:rFonts w:ascii="Times New Roman" w:hAnsi="Times New Roman" w:cs="Times New Roman"/>
                <w:sz w:val="24"/>
                <w:szCs w:val="24"/>
              </w:rPr>
              <w:t>Sözlü –Sözsüz İletişim Becerileri</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 xml:space="preserve">Sözlü İletişim </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 xml:space="preserve">Sözsüz İletişim </w:t>
            </w:r>
          </w:p>
          <w:p w:rsidR="00647A34" w:rsidRDefault="00647A34" w:rsidP="005D21FE">
            <w:pPr>
              <w:pStyle w:val="ListeParagraf"/>
              <w:widowControl/>
              <w:numPr>
                <w:ilvl w:val="0"/>
                <w:numId w:val="10"/>
              </w:numPr>
              <w:autoSpaceDE/>
              <w:adjustRightInd/>
              <w:spacing w:line="276" w:lineRule="auto"/>
              <w:ind w:right="-567"/>
              <w:contextualSpacing/>
              <w:rPr>
                <w:rFonts w:ascii="Times New Roman" w:hAnsi="Times New Roman" w:cs="Times New Roman"/>
                <w:sz w:val="24"/>
                <w:szCs w:val="24"/>
              </w:rPr>
            </w:pPr>
            <w:r>
              <w:rPr>
                <w:rFonts w:ascii="Times New Roman" w:hAnsi="Times New Roman" w:cs="Times New Roman"/>
                <w:sz w:val="24"/>
                <w:szCs w:val="24"/>
              </w:rPr>
              <w:t>İletişim Engelleri</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Emretme, Yönetme</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Ahlak Dersi/Vaaz Verme</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Uyarma, Tehdit Etme, Gözdağı Verme</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Öğüt Verme, Çözüm Üretme, Fikir Verme</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Tahlil Etme, Tanı Koyma</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Övme, Görüşüne Katılma, Teşhis Koyma</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Ad Takma, Gülünç Duruma Düşürme</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Yargılama, Eleştirme, Suçlama</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lastRenderedPageBreak/>
              <w:t>Konu Değiştirme, İşi Alaya Vurma</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Güven Verme, Teskin, Teselli Etme</w:t>
            </w:r>
          </w:p>
          <w:p w:rsidR="00647A34" w:rsidRDefault="00647A34" w:rsidP="005D21FE">
            <w:pPr>
              <w:pStyle w:val="ListeParagraf"/>
              <w:widowControl/>
              <w:numPr>
                <w:ilvl w:val="0"/>
                <w:numId w:val="11"/>
              </w:numPr>
              <w:autoSpaceDE/>
              <w:adjustRightInd/>
              <w:spacing w:line="276" w:lineRule="auto"/>
              <w:rPr>
                <w:rFonts w:ascii="Times New Roman" w:eastAsia="Times New Roman" w:hAnsi="Times New Roman" w:cs="Times New Roman"/>
                <w:sz w:val="24"/>
                <w:szCs w:val="24"/>
              </w:rPr>
            </w:pPr>
            <w:r>
              <w:rPr>
                <w:rFonts w:ascii="Times New Roman" w:hAnsi="Times New Roman" w:cs="Times New Roman"/>
                <w:sz w:val="24"/>
                <w:szCs w:val="24"/>
              </w:rPr>
              <w:t>Ergenle İletişimde Dinlemenin Önemi</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Ergeni Etkin Dinleme</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Ergeni Edilgen Dinleme</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Ergeni Kabul Ettiğini Gösteren Tepkiler</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Ergenle İletişimde Kapı Aralayıcılar ve Konuşmaya Davet</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Times New Roman" w:hAnsi="Times New Roman" w:cs="Times New Roman"/>
                <w:sz w:val="24"/>
                <w:szCs w:val="24"/>
              </w:rPr>
            </w:pPr>
            <w:r>
              <w:rPr>
                <w:rFonts w:ascii="Times New Roman" w:eastAsia="MS PGothic" w:hAnsi="Times New Roman" w:cs="Times New Roman"/>
                <w:color w:val="000000"/>
                <w:sz w:val="24"/>
                <w:szCs w:val="24"/>
              </w:rPr>
              <w:t>Ergenle İletişimde Açık Uçlu Sorular ve Empati</w:t>
            </w:r>
          </w:p>
        </w:tc>
        <w:tc>
          <w:tcPr>
            <w:tcW w:w="1059" w:type="dxa"/>
            <w:tcBorders>
              <w:top w:val="single" w:sz="6" w:space="0" w:color="auto"/>
              <w:left w:val="single" w:sz="6" w:space="0" w:color="auto"/>
              <w:bottom w:val="single" w:sz="6" w:space="0" w:color="auto"/>
              <w:right w:val="single" w:sz="6" w:space="0" w:color="auto"/>
            </w:tcBorders>
            <w:vAlign w:val="center"/>
            <w:hideMark/>
          </w:tcPr>
          <w:p w:rsidR="00647A34" w:rsidRDefault="00647A34" w:rsidP="005D21FE">
            <w:pPr>
              <w:spacing w:line="276" w:lineRule="auto"/>
              <w:ind w:right="-828"/>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     2</w:t>
            </w:r>
          </w:p>
        </w:tc>
      </w:tr>
      <w:tr w:rsidR="00647A34" w:rsidTr="005D21FE">
        <w:trPr>
          <w:trHeight w:val="1056"/>
        </w:trPr>
        <w:tc>
          <w:tcPr>
            <w:tcW w:w="7291" w:type="dxa"/>
            <w:tcBorders>
              <w:top w:val="single" w:sz="6" w:space="0" w:color="auto"/>
              <w:left w:val="single" w:sz="6" w:space="0" w:color="auto"/>
              <w:bottom w:val="single" w:sz="6" w:space="0" w:color="auto"/>
              <w:right w:val="single" w:sz="6" w:space="0" w:color="auto"/>
            </w:tcBorders>
            <w:hideMark/>
          </w:tcPr>
          <w:p w:rsidR="00647A34" w:rsidRDefault="00647A34" w:rsidP="005D21FE">
            <w:pPr>
              <w:pStyle w:val="ListeParagraf"/>
              <w:widowControl/>
              <w:autoSpaceDE/>
              <w:adjustRightInd/>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Okul ve Kurumlarda Hijyen ve Sanitasyonun Genel Kuralları</w:t>
            </w:r>
          </w:p>
          <w:p w:rsidR="00647A34" w:rsidRDefault="00647A34" w:rsidP="005D21FE">
            <w:pPr>
              <w:pStyle w:val="ListeParagraf"/>
              <w:widowControl/>
              <w:numPr>
                <w:ilvl w:val="0"/>
                <w:numId w:val="12"/>
              </w:numPr>
              <w:autoSpaceDE/>
              <w:adjustRightInd/>
              <w:spacing w:line="276" w:lineRule="auto"/>
              <w:rPr>
                <w:rFonts w:ascii="Times New Roman" w:hAnsi="Times New Roman" w:cs="Times New Roman"/>
                <w:b/>
                <w:sz w:val="24"/>
                <w:szCs w:val="24"/>
              </w:rPr>
            </w:pPr>
            <w:r>
              <w:rPr>
                <w:rFonts w:ascii="Times New Roman" w:hAnsi="Times New Roman" w:cs="Times New Roman"/>
                <w:sz w:val="24"/>
                <w:szCs w:val="24"/>
              </w:rPr>
              <w:t>Kişisel Hjyenin Önemi</w:t>
            </w:r>
          </w:p>
          <w:p w:rsidR="00647A34" w:rsidRDefault="00647A34" w:rsidP="005D21FE">
            <w:pPr>
              <w:pStyle w:val="ListeParagraf"/>
              <w:widowControl/>
              <w:numPr>
                <w:ilvl w:val="0"/>
                <w:numId w:val="12"/>
              </w:numPr>
              <w:autoSpaceDE/>
              <w:adjustRightInd/>
              <w:spacing w:line="276" w:lineRule="auto"/>
              <w:rPr>
                <w:rFonts w:ascii="Times New Roman" w:hAnsi="Times New Roman" w:cs="Times New Roman"/>
                <w:b/>
                <w:sz w:val="24"/>
                <w:szCs w:val="24"/>
              </w:rPr>
            </w:pPr>
            <w:r>
              <w:rPr>
                <w:rFonts w:ascii="Times New Roman" w:hAnsi="Times New Roman" w:cs="Times New Roman"/>
                <w:sz w:val="24"/>
                <w:szCs w:val="24"/>
              </w:rPr>
              <w:t>Gıda Güvenliği ve Hjyeni</w:t>
            </w:r>
          </w:p>
          <w:p w:rsidR="00647A34" w:rsidRDefault="00647A34" w:rsidP="005D21FE">
            <w:pPr>
              <w:pStyle w:val="ListeParagraf"/>
              <w:widowControl/>
              <w:numPr>
                <w:ilvl w:val="0"/>
                <w:numId w:val="12"/>
              </w:numPr>
              <w:autoSpaceDE/>
              <w:adjustRightInd/>
              <w:spacing w:line="276" w:lineRule="auto"/>
              <w:rPr>
                <w:rFonts w:ascii="Times New Roman" w:hAnsi="Times New Roman" w:cs="Times New Roman"/>
                <w:b/>
                <w:sz w:val="24"/>
                <w:szCs w:val="24"/>
              </w:rPr>
            </w:pPr>
            <w:r>
              <w:rPr>
                <w:rFonts w:ascii="Times New Roman" w:hAnsi="Times New Roman" w:cs="Times New Roman"/>
                <w:sz w:val="24"/>
                <w:szCs w:val="24"/>
              </w:rPr>
              <w:t>Yaşam Alanlarında Hjyen</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hAnsi="Times New Roman" w:cs="Times New Roman"/>
                <w:b/>
                <w:sz w:val="24"/>
                <w:szCs w:val="24"/>
              </w:rPr>
            </w:pPr>
            <w:r>
              <w:rPr>
                <w:rFonts w:ascii="Times New Roman" w:hAnsi="Times New Roman" w:cs="Times New Roman"/>
                <w:sz w:val="24"/>
                <w:szCs w:val="24"/>
              </w:rPr>
              <w:t>Tuvalet ve Lavaboların Temizliği</w:t>
            </w:r>
          </w:p>
          <w:p w:rsidR="00647A34" w:rsidRPr="00CC2B78"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hAnsi="Times New Roman" w:cs="Times New Roman"/>
                <w:b/>
                <w:sz w:val="24"/>
                <w:szCs w:val="24"/>
              </w:rPr>
            </w:pPr>
            <w:r>
              <w:rPr>
                <w:rFonts w:ascii="Times New Roman" w:hAnsi="Times New Roman" w:cs="Times New Roman"/>
                <w:sz w:val="24"/>
                <w:szCs w:val="24"/>
              </w:rPr>
              <w:t>Yemekhane, Çay Ocakları ve Kantin Temizliği</w:t>
            </w:r>
          </w:p>
        </w:tc>
        <w:tc>
          <w:tcPr>
            <w:tcW w:w="1059" w:type="dxa"/>
            <w:tcBorders>
              <w:top w:val="single" w:sz="6" w:space="0" w:color="auto"/>
              <w:left w:val="single" w:sz="6" w:space="0" w:color="auto"/>
              <w:bottom w:val="single" w:sz="6" w:space="0" w:color="auto"/>
              <w:right w:val="single" w:sz="6" w:space="0" w:color="auto"/>
            </w:tcBorders>
            <w:vAlign w:val="center"/>
            <w:hideMark/>
          </w:tcPr>
          <w:p w:rsidR="00647A34" w:rsidRDefault="00647A34" w:rsidP="005D21FE">
            <w:pPr>
              <w:spacing w:line="276" w:lineRule="auto"/>
              <w:ind w:right="-82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1</w:t>
            </w:r>
          </w:p>
        </w:tc>
      </w:tr>
      <w:tr w:rsidR="00647A34" w:rsidTr="005D21FE">
        <w:trPr>
          <w:trHeight w:val="836"/>
        </w:trPr>
        <w:tc>
          <w:tcPr>
            <w:tcW w:w="7291" w:type="dxa"/>
            <w:tcBorders>
              <w:top w:val="single" w:sz="6" w:space="0" w:color="auto"/>
              <w:left w:val="single" w:sz="6" w:space="0" w:color="auto"/>
              <w:bottom w:val="single" w:sz="6" w:space="0" w:color="auto"/>
              <w:right w:val="single" w:sz="6" w:space="0" w:color="auto"/>
            </w:tcBorders>
          </w:tcPr>
          <w:p w:rsidR="00647A34" w:rsidRDefault="00647A34" w:rsidP="005D21FE">
            <w:pPr>
              <w:spacing w:line="276" w:lineRule="auto"/>
              <w:rPr>
                <w:rFonts w:ascii="Times New Roman" w:eastAsia="MS PGothic" w:hAnsi="Times New Roman" w:cs="Times New Roman"/>
                <w:b/>
                <w:bCs/>
                <w:color w:val="000000"/>
                <w:sz w:val="24"/>
                <w:szCs w:val="24"/>
              </w:rPr>
            </w:pPr>
            <w:r>
              <w:rPr>
                <w:rFonts w:ascii="Times New Roman" w:eastAsia="MS PGothic" w:hAnsi="Times New Roman" w:cs="Times New Roman"/>
                <w:b/>
                <w:bCs/>
                <w:color w:val="000000"/>
                <w:sz w:val="24"/>
                <w:szCs w:val="24"/>
              </w:rPr>
              <w:t xml:space="preserve">Okul Pansiyonları ve Uygulamalar </w:t>
            </w:r>
          </w:p>
          <w:p w:rsidR="00647A34" w:rsidRDefault="00647A34" w:rsidP="005D21FE">
            <w:pPr>
              <w:pStyle w:val="ListeParagraf"/>
              <w:numPr>
                <w:ilvl w:val="0"/>
                <w:numId w:val="13"/>
              </w:numPr>
              <w:spacing w:line="276" w:lineRule="auto"/>
              <w:rPr>
                <w:rFonts w:ascii="Times New Roman" w:eastAsia="Times New Roman" w:hAnsi="Times New Roman" w:cs="Times New Roman"/>
                <w:sz w:val="24"/>
                <w:szCs w:val="24"/>
                <w:shd w:val="clear" w:color="auto" w:fill="FFFFFF"/>
              </w:rPr>
            </w:pPr>
            <w:r>
              <w:rPr>
                <w:rFonts w:ascii="Times New Roman" w:hAnsi="Times New Roman" w:cs="Times New Roman"/>
                <w:sz w:val="24"/>
                <w:szCs w:val="24"/>
                <w:shd w:val="clear" w:color="auto" w:fill="FFFFFF"/>
              </w:rPr>
              <w:t>Personel Hizmetleri</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Okul Müdürünün Görevleri</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 xml:space="preserve">Müdür Başyardımcısının Görevleri </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Pansiyondan Sorumlu Müdür Yardımcısının Görevleri</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Nöbetçi Ve Belletici Öğretmenlerin Görevleri</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Öğretmenlerin Görevleri</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Yardımcı Personel ve Diğer Personelin Görevleri</w:t>
            </w:r>
          </w:p>
          <w:p w:rsidR="00647A34" w:rsidRDefault="00647A34" w:rsidP="005D21FE">
            <w:pPr>
              <w:pStyle w:val="ListeParagraf"/>
              <w:numPr>
                <w:ilvl w:val="0"/>
                <w:numId w:val="13"/>
              </w:numPr>
              <w:spacing w:line="276"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Pansiyon Hizmetleri</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Yatakhane ve Banyolar</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Yemekhane, Bulaşıkhane ve Mutfak</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Çamaşırhane</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Revir</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Ambar, Depo ve Diğer Bölümler</w:t>
            </w:r>
          </w:p>
          <w:p w:rsidR="00647A34" w:rsidRDefault="00647A34" w:rsidP="005D21FE">
            <w:pPr>
              <w:pStyle w:val="ListeParagraf"/>
              <w:numPr>
                <w:ilvl w:val="0"/>
                <w:numId w:val="13"/>
              </w:numPr>
              <w:spacing w:line="276"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Tutulacak Defter, Dosya ve Çizelgeler</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Günlük Zaman Çizelgesi</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Etüt Saatleri</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Öğrenci Nöbet Hizmetleri</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Temizlik Hizmetleri</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Pansiyonda Tutulacak Diğer Defter, Dosya ve Çizelgeler</w:t>
            </w:r>
          </w:p>
          <w:p w:rsidR="00647A34" w:rsidRDefault="00647A34" w:rsidP="005D21FE">
            <w:pPr>
              <w:pStyle w:val="ListeParagraf"/>
              <w:numPr>
                <w:ilvl w:val="0"/>
                <w:numId w:val="13"/>
              </w:numPr>
              <w:spacing w:line="276"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Okul Güvenliği</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Pansiyonlu Okullarda Dikkat Edilmesi Gereken Hususlar</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Güvenlik ve Risk Denetimi</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Güvenliğin Kapsam ve Boyutu</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Boş Zaman Etkinlikleri</w:t>
            </w:r>
          </w:p>
          <w:p w:rsidR="00647A34" w:rsidRDefault="00647A34" w:rsidP="005D21FE">
            <w:pPr>
              <w:widowControl/>
              <w:tabs>
                <w:tab w:val="left" w:pos="568"/>
                <w:tab w:val="left" w:pos="780"/>
              </w:tabs>
              <w:autoSpaceDE/>
              <w:adjustRightInd/>
              <w:spacing w:line="276" w:lineRule="auto"/>
              <w:ind w:left="845"/>
              <w:contextualSpacing/>
              <w:jc w:val="both"/>
              <w:rPr>
                <w:rFonts w:ascii="Times New Roman" w:eastAsia="MS PGothic" w:hAnsi="Times New Roman" w:cs="Times New Roman"/>
                <w:color w:val="000000"/>
                <w:sz w:val="24"/>
                <w:szCs w:val="24"/>
              </w:rPr>
            </w:pPr>
          </w:p>
        </w:tc>
        <w:tc>
          <w:tcPr>
            <w:tcW w:w="1059" w:type="dxa"/>
            <w:tcBorders>
              <w:top w:val="single" w:sz="6" w:space="0" w:color="auto"/>
              <w:left w:val="single" w:sz="6" w:space="0" w:color="auto"/>
              <w:bottom w:val="single" w:sz="6" w:space="0" w:color="auto"/>
              <w:right w:val="single" w:sz="6" w:space="0" w:color="auto"/>
            </w:tcBorders>
            <w:vAlign w:val="center"/>
            <w:hideMark/>
          </w:tcPr>
          <w:p w:rsidR="00647A34" w:rsidRDefault="00647A34" w:rsidP="005D21FE">
            <w:pPr>
              <w:spacing w:line="276" w:lineRule="auto"/>
              <w:ind w:right="-82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8</w:t>
            </w:r>
          </w:p>
        </w:tc>
      </w:tr>
      <w:tr w:rsidR="00647A34" w:rsidTr="005D21FE">
        <w:trPr>
          <w:trHeight w:val="1119"/>
        </w:trPr>
        <w:tc>
          <w:tcPr>
            <w:tcW w:w="7291" w:type="dxa"/>
            <w:tcBorders>
              <w:top w:val="single" w:sz="6" w:space="0" w:color="auto"/>
              <w:left w:val="single" w:sz="6" w:space="0" w:color="auto"/>
              <w:bottom w:val="single" w:sz="6" w:space="0" w:color="auto"/>
              <w:right w:val="single" w:sz="6" w:space="0" w:color="auto"/>
            </w:tcBorders>
          </w:tcPr>
          <w:p w:rsidR="00647A34" w:rsidRDefault="00647A34" w:rsidP="005D21FE">
            <w:pPr>
              <w:pStyle w:val="AralkYok"/>
              <w:spacing w:line="276" w:lineRule="auto"/>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 xml:space="preserve">Temel İlk Yardım Eğitimi </w:t>
            </w:r>
          </w:p>
          <w:p w:rsidR="00647A34" w:rsidRDefault="00647A34" w:rsidP="005D21FE">
            <w:pPr>
              <w:pStyle w:val="AralkYok"/>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t>İlkyardım</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hAnsi="Times New Roman" w:cs="Times New Roman"/>
                <w:sz w:val="24"/>
                <w:szCs w:val="24"/>
              </w:rPr>
            </w:pPr>
            <w:r>
              <w:rPr>
                <w:rFonts w:ascii="Times New Roman" w:hAnsi="Times New Roman" w:cs="Times New Roman"/>
                <w:sz w:val="24"/>
                <w:szCs w:val="24"/>
              </w:rPr>
              <w:t>İlkyardım Amaçları</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hAnsi="Times New Roman" w:cs="Times New Roman"/>
                <w:sz w:val="24"/>
                <w:szCs w:val="24"/>
              </w:rPr>
            </w:pPr>
            <w:r>
              <w:rPr>
                <w:rFonts w:ascii="Times New Roman" w:hAnsi="Times New Roman" w:cs="Times New Roman"/>
                <w:sz w:val="24"/>
                <w:szCs w:val="24"/>
              </w:rPr>
              <w:t>İlkyardımın Temel Kuralları</w:t>
            </w:r>
          </w:p>
          <w:p w:rsidR="00647A34" w:rsidRDefault="00647A34" w:rsidP="005D21FE">
            <w:pPr>
              <w:pStyle w:val="AralkYok"/>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t>İlkyardım Yapabilecek Kişilerin Özellikleri</w:t>
            </w:r>
          </w:p>
          <w:p w:rsidR="00647A34" w:rsidRDefault="00647A34" w:rsidP="005D21FE">
            <w:pPr>
              <w:pStyle w:val="AralkYok"/>
              <w:numPr>
                <w:ilvl w:val="0"/>
                <w:numId w:val="15"/>
              </w:numPr>
              <w:spacing w:line="276" w:lineRule="auto"/>
              <w:rPr>
                <w:rFonts w:ascii="Times New Roman" w:hAnsi="Times New Roman" w:cs="Times New Roman"/>
                <w:sz w:val="24"/>
                <w:szCs w:val="24"/>
              </w:rPr>
            </w:pPr>
            <w:r>
              <w:rPr>
                <w:rFonts w:ascii="Times New Roman" w:hAnsi="Times New Roman" w:cs="Times New Roman"/>
                <w:sz w:val="24"/>
                <w:szCs w:val="24"/>
              </w:rPr>
              <w:t>Temel İlkyardım Uygulamaları (KBK)</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hAnsi="Times New Roman" w:cs="Times New Roman"/>
                <w:sz w:val="24"/>
                <w:szCs w:val="24"/>
              </w:rPr>
            </w:pPr>
            <w:r>
              <w:rPr>
                <w:rFonts w:ascii="Times New Roman" w:hAnsi="Times New Roman" w:cs="Times New Roman"/>
                <w:sz w:val="24"/>
                <w:szCs w:val="24"/>
              </w:rPr>
              <w:t>Koruma</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hAnsi="Times New Roman" w:cs="Times New Roman"/>
                <w:sz w:val="24"/>
                <w:szCs w:val="24"/>
              </w:rPr>
            </w:pPr>
            <w:r>
              <w:rPr>
                <w:rFonts w:ascii="Times New Roman" w:hAnsi="Times New Roman" w:cs="Times New Roman"/>
                <w:sz w:val="24"/>
                <w:szCs w:val="24"/>
              </w:rPr>
              <w:t>Bildirme</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hAnsi="Times New Roman" w:cs="Times New Roman"/>
                <w:sz w:val="24"/>
                <w:szCs w:val="24"/>
              </w:rPr>
            </w:pPr>
            <w:r>
              <w:rPr>
                <w:rFonts w:ascii="Times New Roman" w:hAnsi="Times New Roman" w:cs="Times New Roman"/>
                <w:sz w:val="24"/>
                <w:szCs w:val="24"/>
              </w:rPr>
              <w:t>Kurtarma</w:t>
            </w:r>
          </w:p>
          <w:p w:rsidR="00647A34" w:rsidRDefault="00647A34" w:rsidP="005D21FE">
            <w:pPr>
              <w:pStyle w:val="AralkYok"/>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İlk Yardım Gerektiren Durumlar</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hAnsi="Times New Roman" w:cs="Times New Roman"/>
                <w:sz w:val="24"/>
                <w:szCs w:val="24"/>
              </w:rPr>
            </w:pPr>
            <w:r>
              <w:rPr>
                <w:rFonts w:ascii="Times New Roman" w:hAnsi="Times New Roman" w:cs="Times New Roman"/>
                <w:sz w:val="24"/>
                <w:szCs w:val="24"/>
              </w:rPr>
              <w:t>Yutulmuş Yabancı Cisimlerde Yapılabilecek İlkyardım</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hAnsi="Times New Roman" w:cs="Times New Roman"/>
                <w:sz w:val="24"/>
                <w:szCs w:val="24"/>
              </w:rPr>
            </w:pPr>
            <w:r>
              <w:rPr>
                <w:rFonts w:ascii="Times New Roman" w:hAnsi="Times New Roman" w:cs="Times New Roman"/>
                <w:sz w:val="24"/>
                <w:szCs w:val="24"/>
              </w:rPr>
              <w:t>Kanamada İlkyardım</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hAnsi="Times New Roman" w:cs="Times New Roman"/>
                <w:sz w:val="24"/>
                <w:szCs w:val="24"/>
              </w:rPr>
            </w:pPr>
            <w:r>
              <w:rPr>
                <w:rFonts w:ascii="Times New Roman" w:hAnsi="Times New Roman" w:cs="Times New Roman"/>
                <w:sz w:val="24"/>
                <w:szCs w:val="24"/>
              </w:rPr>
              <w:t>Sıcak Çarpmasında İlkyardım</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hAnsi="Times New Roman" w:cs="Times New Roman"/>
                <w:sz w:val="24"/>
                <w:szCs w:val="24"/>
              </w:rPr>
            </w:pPr>
            <w:r>
              <w:rPr>
                <w:rFonts w:ascii="Times New Roman" w:hAnsi="Times New Roman" w:cs="Times New Roman"/>
                <w:sz w:val="24"/>
                <w:szCs w:val="24"/>
              </w:rPr>
              <w:t>Burun Kanamasında İlkyardım</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hAnsi="Times New Roman" w:cs="Times New Roman"/>
                <w:sz w:val="24"/>
                <w:szCs w:val="24"/>
              </w:rPr>
            </w:pPr>
            <w:r>
              <w:rPr>
                <w:rFonts w:ascii="Times New Roman" w:hAnsi="Times New Roman" w:cs="Times New Roman"/>
                <w:sz w:val="24"/>
                <w:szCs w:val="24"/>
              </w:rPr>
              <w:t>Yanıklarda İlkyardım</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hAnsi="Times New Roman" w:cs="Times New Roman"/>
                <w:sz w:val="24"/>
                <w:szCs w:val="24"/>
              </w:rPr>
            </w:pPr>
            <w:r>
              <w:rPr>
                <w:rFonts w:ascii="Times New Roman" w:hAnsi="Times New Roman" w:cs="Times New Roman"/>
                <w:sz w:val="24"/>
                <w:szCs w:val="24"/>
              </w:rPr>
              <w:t>Zehirlenmelerde İlkyardım</w:t>
            </w:r>
          </w:p>
          <w:p w:rsidR="00647A34" w:rsidRDefault="00647A34" w:rsidP="005D21FE">
            <w:pPr>
              <w:widowControl/>
              <w:numPr>
                <w:ilvl w:val="0"/>
                <w:numId w:val="5"/>
              </w:numPr>
              <w:tabs>
                <w:tab w:val="left" w:pos="568"/>
                <w:tab w:val="left" w:pos="780"/>
              </w:tabs>
              <w:autoSpaceDE/>
              <w:adjustRightInd/>
              <w:spacing w:line="276" w:lineRule="auto"/>
              <w:ind w:left="1205"/>
              <w:contextualSpacing/>
              <w:jc w:val="both"/>
              <w:rPr>
                <w:rFonts w:ascii="Times New Roman" w:hAnsi="Times New Roman" w:cs="Times New Roman"/>
                <w:sz w:val="24"/>
                <w:szCs w:val="24"/>
              </w:rPr>
            </w:pPr>
            <w:r>
              <w:rPr>
                <w:rFonts w:ascii="Times New Roman" w:hAnsi="Times New Roman" w:cs="Times New Roman"/>
                <w:sz w:val="24"/>
                <w:szCs w:val="24"/>
              </w:rPr>
              <w:t>Hayvan Isırmalarında ilkyardım</w:t>
            </w:r>
          </w:p>
          <w:p w:rsidR="00647A34" w:rsidRDefault="00647A34" w:rsidP="005D21FE">
            <w:pPr>
              <w:widowControl/>
              <w:tabs>
                <w:tab w:val="left" w:pos="568"/>
                <w:tab w:val="left" w:pos="780"/>
              </w:tabs>
              <w:autoSpaceDE/>
              <w:adjustRightInd/>
              <w:spacing w:line="276" w:lineRule="auto"/>
              <w:ind w:left="1205"/>
              <w:contextualSpacing/>
              <w:jc w:val="both"/>
              <w:rPr>
                <w:rFonts w:ascii="Times New Roman" w:hAnsi="Times New Roman" w:cs="Times New Roman"/>
                <w:sz w:val="24"/>
                <w:szCs w:val="24"/>
              </w:rPr>
            </w:pPr>
          </w:p>
          <w:p w:rsidR="00647A34" w:rsidRDefault="00647A34" w:rsidP="005D21FE">
            <w:pPr>
              <w:pStyle w:val="AralkYok"/>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 xml:space="preserve"> Kaza Ortamının Değerlendirilmesi</w:t>
            </w:r>
          </w:p>
          <w:p w:rsidR="00647A34" w:rsidRDefault="00647A34" w:rsidP="005D21FE">
            <w:pPr>
              <w:pStyle w:val="AralkYok"/>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İlkyardımcının müdahalede yapması gerekenler</w:t>
            </w:r>
          </w:p>
        </w:tc>
        <w:tc>
          <w:tcPr>
            <w:tcW w:w="1059" w:type="dxa"/>
            <w:tcBorders>
              <w:top w:val="single" w:sz="6" w:space="0" w:color="auto"/>
              <w:left w:val="single" w:sz="6" w:space="0" w:color="auto"/>
              <w:bottom w:val="single" w:sz="6" w:space="0" w:color="auto"/>
              <w:right w:val="single" w:sz="6" w:space="0" w:color="auto"/>
            </w:tcBorders>
            <w:vAlign w:val="center"/>
            <w:hideMark/>
          </w:tcPr>
          <w:p w:rsidR="00647A34" w:rsidRDefault="00647A34" w:rsidP="005D21FE">
            <w:pPr>
              <w:spacing w:line="276" w:lineRule="auto"/>
              <w:ind w:right="-82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3</w:t>
            </w:r>
          </w:p>
        </w:tc>
      </w:tr>
      <w:tr w:rsidR="00647A34" w:rsidTr="005D21FE">
        <w:trPr>
          <w:trHeight w:val="327"/>
        </w:trPr>
        <w:tc>
          <w:tcPr>
            <w:tcW w:w="7291" w:type="dxa"/>
            <w:tcBorders>
              <w:top w:val="single" w:sz="6" w:space="0" w:color="auto"/>
              <w:left w:val="single" w:sz="6" w:space="0" w:color="auto"/>
              <w:bottom w:val="single" w:sz="6" w:space="0" w:color="auto"/>
              <w:right w:val="single" w:sz="6" w:space="0" w:color="auto"/>
            </w:tcBorders>
            <w:hideMark/>
          </w:tcPr>
          <w:p w:rsidR="00647A34" w:rsidRDefault="00647A34" w:rsidP="005D21FE">
            <w:pPr>
              <w:widowControl/>
              <w:autoSpaceDE/>
              <w:adjustRightInd/>
              <w:spacing w:line="276"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Ölçme ve Değerlendirme (Sınav)</w:t>
            </w:r>
          </w:p>
        </w:tc>
        <w:tc>
          <w:tcPr>
            <w:tcW w:w="1059" w:type="dxa"/>
            <w:tcBorders>
              <w:top w:val="single" w:sz="6" w:space="0" w:color="auto"/>
              <w:left w:val="single" w:sz="6" w:space="0" w:color="auto"/>
              <w:bottom w:val="single" w:sz="6" w:space="0" w:color="auto"/>
              <w:right w:val="single" w:sz="6" w:space="0" w:color="auto"/>
            </w:tcBorders>
            <w:vAlign w:val="center"/>
            <w:hideMark/>
          </w:tcPr>
          <w:p w:rsidR="00647A34" w:rsidRDefault="00647A34" w:rsidP="005D21FE">
            <w:pPr>
              <w:spacing w:line="276" w:lineRule="auto"/>
              <w:ind w:right="-82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1</w:t>
            </w:r>
          </w:p>
        </w:tc>
      </w:tr>
      <w:tr w:rsidR="00647A34" w:rsidTr="005D21FE">
        <w:trPr>
          <w:trHeight w:val="314"/>
        </w:trPr>
        <w:tc>
          <w:tcPr>
            <w:tcW w:w="7291" w:type="dxa"/>
            <w:tcBorders>
              <w:top w:val="single" w:sz="6" w:space="0" w:color="auto"/>
              <w:left w:val="single" w:sz="6" w:space="0" w:color="auto"/>
              <w:bottom w:val="single" w:sz="6" w:space="0" w:color="auto"/>
              <w:right w:val="single" w:sz="6" w:space="0" w:color="auto"/>
            </w:tcBorders>
            <w:hideMark/>
          </w:tcPr>
          <w:p w:rsidR="00647A34" w:rsidRDefault="00647A34" w:rsidP="005D21FE">
            <w:pPr>
              <w:spacing w:line="276"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Toplam</w:t>
            </w:r>
          </w:p>
        </w:tc>
        <w:tc>
          <w:tcPr>
            <w:tcW w:w="1059" w:type="dxa"/>
            <w:tcBorders>
              <w:top w:val="single" w:sz="6" w:space="0" w:color="auto"/>
              <w:left w:val="single" w:sz="6" w:space="0" w:color="auto"/>
              <w:bottom w:val="single" w:sz="6" w:space="0" w:color="auto"/>
              <w:right w:val="single" w:sz="6" w:space="0" w:color="auto"/>
            </w:tcBorders>
            <w:vAlign w:val="center"/>
            <w:hideMark/>
          </w:tcPr>
          <w:p w:rsidR="00647A34" w:rsidRDefault="00647A34" w:rsidP="005D21FE">
            <w:pPr>
              <w:spacing w:line="276" w:lineRule="auto"/>
              <w:ind w:right="-828"/>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    18</w:t>
            </w:r>
          </w:p>
        </w:tc>
      </w:tr>
    </w:tbl>
    <w:p w:rsidR="00647A34" w:rsidRDefault="00647A34" w:rsidP="00647A34">
      <w:pPr>
        <w:spacing w:line="276" w:lineRule="auto"/>
        <w:ind w:left="360"/>
        <w:rPr>
          <w:rFonts w:ascii="Times New Roman" w:hAnsi="Times New Roman" w:cs="Times New Roman"/>
          <w:b/>
          <w:bCs/>
          <w:sz w:val="24"/>
          <w:szCs w:val="24"/>
        </w:rPr>
      </w:pPr>
    </w:p>
    <w:p w:rsidR="00647A34" w:rsidRDefault="00647A34" w:rsidP="00647A34">
      <w:pPr>
        <w:pStyle w:val="ListeParagraf"/>
        <w:numPr>
          <w:ilvl w:val="0"/>
          <w:numId w:val="3"/>
        </w:numPr>
        <w:spacing w:line="276" w:lineRule="auto"/>
        <w:rPr>
          <w:rFonts w:ascii="Times New Roman" w:hAnsi="Times New Roman" w:cs="Times New Roman"/>
          <w:b/>
          <w:bCs/>
          <w:sz w:val="24"/>
          <w:szCs w:val="24"/>
        </w:rPr>
      </w:pPr>
      <w:r>
        <w:rPr>
          <w:rFonts w:ascii="Times New Roman" w:hAnsi="Times New Roman" w:cs="Times New Roman"/>
          <w:b/>
          <w:bCs/>
          <w:sz w:val="24"/>
          <w:szCs w:val="24"/>
        </w:rPr>
        <w:t>ÖĞRETİM YÖNTEM TEKNİK ve STRATEJİLERİ</w:t>
      </w:r>
    </w:p>
    <w:p w:rsidR="00647A34" w:rsidRDefault="00647A34" w:rsidP="00647A34">
      <w:pPr>
        <w:widowControl/>
        <w:numPr>
          <w:ilvl w:val="0"/>
          <w:numId w:val="17"/>
        </w:numPr>
        <w:autoSpaceDE/>
        <w:adjustRightInd/>
        <w:spacing w:line="276" w:lineRule="auto"/>
        <w:rPr>
          <w:rFonts w:ascii="Times New Roman" w:hAnsi="Times New Roman" w:cs="Times New Roman"/>
          <w:sz w:val="24"/>
          <w:szCs w:val="24"/>
        </w:rPr>
      </w:pPr>
      <w:r>
        <w:rPr>
          <w:rFonts w:ascii="Times New Roman" w:hAnsi="Times New Roman" w:cs="Times New Roman"/>
          <w:sz w:val="24"/>
          <w:szCs w:val="24"/>
        </w:rPr>
        <w:t xml:space="preserve">Programın hedeflerine ulaşmak için; aktif öğretim yöntem ve teknikleri kullanılacaktır. </w:t>
      </w:r>
    </w:p>
    <w:p w:rsidR="00647A34" w:rsidRDefault="00647A34" w:rsidP="00647A34">
      <w:pPr>
        <w:widowControl/>
        <w:numPr>
          <w:ilvl w:val="0"/>
          <w:numId w:val="17"/>
        </w:numPr>
        <w:autoSpaceDE/>
        <w:adjustRightInd/>
        <w:spacing w:line="276" w:lineRule="auto"/>
        <w:ind w:right="-567"/>
        <w:rPr>
          <w:rFonts w:ascii="Times New Roman" w:hAnsi="Times New Roman" w:cs="Times New Roman"/>
          <w:sz w:val="24"/>
          <w:szCs w:val="24"/>
        </w:rPr>
      </w:pPr>
      <w:r>
        <w:rPr>
          <w:rFonts w:ascii="Times New Roman" w:hAnsi="Times New Roman" w:cs="Times New Roman"/>
          <w:sz w:val="24"/>
          <w:szCs w:val="24"/>
        </w:rPr>
        <w:t>Katılımcılara eğitim ile ilgili ders notları elektronik ortamda verilecektir.</w:t>
      </w:r>
    </w:p>
    <w:p w:rsidR="00647A34" w:rsidRDefault="00647A34" w:rsidP="00647A34">
      <w:pPr>
        <w:spacing w:line="276" w:lineRule="auto"/>
        <w:ind w:left="142" w:right="-567"/>
        <w:jc w:val="both"/>
        <w:rPr>
          <w:rFonts w:ascii="Times New Roman" w:hAnsi="Times New Roman" w:cs="Times New Roman"/>
          <w:sz w:val="24"/>
          <w:szCs w:val="24"/>
          <w:u w:val="single"/>
        </w:rPr>
      </w:pPr>
    </w:p>
    <w:p w:rsidR="00647A34" w:rsidRDefault="00647A34" w:rsidP="00647A34">
      <w:pPr>
        <w:pStyle w:val="ListeParagraf"/>
        <w:numPr>
          <w:ilvl w:val="0"/>
          <w:numId w:val="3"/>
        </w:num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ÖLÇME VE DEĞERLENDİRME</w:t>
      </w:r>
    </w:p>
    <w:p w:rsidR="00647A34" w:rsidRDefault="00647A34" w:rsidP="00647A34">
      <w:pPr>
        <w:widowControl/>
        <w:numPr>
          <w:ilvl w:val="0"/>
          <w:numId w:val="17"/>
        </w:numPr>
        <w:autoSpaceDE/>
        <w:adjustRightInd/>
        <w:spacing w:line="276" w:lineRule="auto"/>
        <w:rPr>
          <w:rFonts w:ascii="Times New Roman" w:hAnsi="Times New Roman" w:cs="Times New Roman"/>
          <w:sz w:val="24"/>
          <w:szCs w:val="24"/>
        </w:rPr>
      </w:pPr>
      <w:r>
        <w:rPr>
          <w:rFonts w:ascii="Times New Roman" w:hAnsi="Times New Roman" w:cs="Times New Roman"/>
          <w:sz w:val="24"/>
          <w:szCs w:val="24"/>
        </w:rPr>
        <w:t>Kursiyerlerin başarısını değerlendirmek amacıyla 25 sorudan oluşan ve tüm konuları kapsayan çoktan seçmeli test sınavı yapılacak, 45 ve üzeri not alanlar başarılı sayılacaktır.</w:t>
      </w:r>
    </w:p>
    <w:p w:rsidR="00647A34" w:rsidRDefault="00647A34" w:rsidP="00647A34">
      <w:pPr>
        <w:widowControl/>
        <w:numPr>
          <w:ilvl w:val="0"/>
          <w:numId w:val="17"/>
        </w:numPr>
        <w:autoSpaceDE/>
        <w:adjustRightInd/>
        <w:spacing w:line="276" w:lineRule="auto"/>
        <w:rPr>
          <w:rFonts w:ascii="Times New Roman" w:hAnsi="Times New Roman" w:cs="Times New Roman"/>
          <w:sz w:val="24"/>
          <w:szCs w:val="24"/>
        </w:rPr>
      </w:pPr>
      <w:r>
        <w:rPr>
          <w:rFonts w:ascii="Times New Roman" w:hAnsi="Times New Roman" w:cs="Times New Roman"/>
          <w:sz w:val="24"/>
          <w:szCs w:val="24"/>
        </w:rPr>
        <w:t xml:space="preserve">Başarılı olanlara “Kurs Belgesi” (sertifika), başarısız olanlara istemeleri halinde “Kursa katılmış ancak başarısız olmuştur.” yazısı verilecektir. </w:t>
      </w:r>
    </w:p>
    <w:p w:rsidR="00647A34" w:rsidRDefault="00647A34" w:rsidP="00647A34">
      <w:pPr>
        <w:widowControl/>
        <w:autoSpaceDE/>
        <w:adjustRightInd/>
        <w:spacing w:line="276" w:lineRule="auto"/>
        <w:ind w:left="1069"/>
        <w:rPr>
          <w:rFonts w:ascii="Times New Roman" w:hAnsi="Times New Roman" w:cs="Times New Roman"/>
          <w:sz w:val="24"/>
          <w:szCs w:val="24"/>
        </w:rPr>
      </w:pPr>
    </w:p>
    <w:p w:rsidR="00E73A19" w:rsidRPr="00647A34" w:rsidRDefault="00E73A19" w:rsidP="00647A34"/>
    <w:sectPr w:rsidR="00E73A19" w:rsidRPr="00647A34" w:rsidSect="0093716C">
      <w:pgSz w:w="11906" w:h="16838"/>
      <w:pgMar w:top="1440" w:right="1077" w:bottom="1440"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713A"/>
    <w:multiLevelType w:val="hybridMultilevel"/>
    <w:tmpl w:val="32E0068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0A580C1F"/>
    <w:multiLevelType w:val="hybridMultilevel"/>
    <w:tmpl w:val="7FD80522"/>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2E437171"/>
    <w:multiLevelType w:val="hybridMultilevel"/>
    <w:tmpl w:val="17CC62F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33BA2E2D"/>
    <w:multiLevelType w:val="hybridMultilevel"/>
    <w:tmpl w:val="9C94892E"/>
    <w:lvl w:ilvl="0" w:tplc="041F0001">
      <w:start w:val="1"/>
      <w:numFmt w:val="bullet"/>
      <w:lvlText w:val=""/>
      <w:lvlJc w:val="left"/>
      <w:pPr>
        <w:ind w:left="1069" w:hanging="360"/>
      </w:pPr>
      <w:rPr>
        <w:rFonts w:ascii="Symbol" w:hAnsi="Symbol" w:cs="Symbol" w:hint="default"/>
      </w:rPr>
    </w:lvl>
    <w:lvl w:ilvl="1" w:tplc="041F0003">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cs="Wingdings" w:hint="default"/>
      </w:rPr>
    </w:lvl>
    <w:lvl w:ilvl="3" w:tplc="041F0001">
      <w:start w:val="1"/>
      <w:numFmt w:val="bullet"/>
      <w:lvlText w:val=""/>
      <w:lvlJc w:val="left"/>
      <w:pPr>
        <w:ind w:left="3229" w:hanging="360"/>
      </w:pPr>
      <w:rPr>
        <w:rFonts w:ascii="Symbol" w:hAnsi="Symbol" w:cs="Symbol" w:hint="default"/>
      </w:rPr>
    </w:lvl>
    <w:lvl w:ilvl="4" w:tplc="041F0003">
      <w:start w:val="1"/>
      <w:numFmt w:val="bullet"/>
      <w:lvlText w:val="o"/>
      <w:lvlJc w:val="left"/>
      <w:pPr>
        <w:ind w:left="3949" w:hanging="360"/>
      </w:pPr>
      <w:rPr>
        <w:rFonts w:ascii="Courier New" w:hAnsi="Courier New" w:cs="Courier New" w:hint="default"/>
      </w:rPr>
    </w:lvl>
    <w:lvl w:ilvl="5" w:tplc="041F0005">
      <w:start w:val="1"/>
      <w:numFmt w:val="bullet"/>
      <w:lvlText w:val=""/>
      <w:lvlJc w:val="left"/>
      <w:pPr>
        <w:ind w:left="4669" w:hanging="360"/>
      </w:pPr>
      <w:rPr>
        <w:rFonts w:ascii="Wingdings" w:hAnsi="Wingdings" w:cs="Wingdings" w:hint="default"/>
      </w:rPr>
    </w:lvl>
    <w:lvl w:ilvl="6" w:tplc="041F0001">
      <w:start w:val="1"/>
      <w:numFmt w:val="bullet"/>
      <w:lvlText w:val=""/>
      <w:lvlJc w:val="left"/>
      <w:pPr>
        <w:ind w:left="5389" w:hanging="360"/>
      </w:pPr>
      <w:rPr>
        <w:rFonts w:ascii="Symbol" w:hAnsi="Symbol" w:cs="Symbol" w:hint="default"/>
      </w:rPr>
    </w:lvl>
    <w:lvl w:ilvl="7" w:tplc="041F0003">
      <w:start w:val="1"/>
      <w:numFmt w:val="bullet"/>
      <w:lvlText w:val="o"/>
      <w:lvlJc w:val="left"/>
      <w:pPr>
        <w:ind w:left="6109" w:hanging="360"/>
      </w:pPr>
      <w:rPr>
        <w:rFonts w:ascii="Courier New" w:hAnsi="Courier New" w:cs="Courier New" w:hint="default"/>
      </w:rPr>
    </w:lvl>
    <w:lvl w:ilvl="8" w:tplc="041F0005">
      <w:start w:val="1"/>
      <w:numFmt w:val="bullet"/>
      <w:lvlText w:val=""/>
      <w:lvlJc w:val="left"/>
      <w:pPr>
        <w:ind w:left="6829" w:hanging="360"/>
      </w:pPr>
      <w:rPr>
        <w:rFonts w:ascii="Wingdings" w:hAnsi="Wingdings" w:cs="Wingdings" w:hint="default"/>
      </w:rPr>
    </w:lvl>
  </w:abstractNum>
  <w:abstractNum w:abstractNumId="4">
    <w:nsid w:val="36093A92"/>
    <w:multiLevelType w:val="hybridMultilevel"/>
    <w:tmpl w:val="439C12B8"/>
    <w:lvl w:ilvl="0" w:tplc="685E7F54">
      <w:start w:val="1"/>
      <w:numFmt w:val="decimal"/>
      <w:lvlText w:val="%1."/>
      <w:lvlJc w:val="left"/>
      <w:pPr>
        <w:ind w:left="786" w:hanging="360"/>
      </w:pPr>
    </w:lvl>
    <w:lvl w:ilvl="1" w:tplc="041F0019">
      <w:start w:val="1"/>
      <w:numFmt w:val="lowerLetter"/>
      <w:lvlText w:val="%2."/>
      <w:lvlJc w:val="left"/>
      <w:pPr>
        <w:ind w:left="1506" w:hanging="360"/>
      </w:pPr>
    </w:lvl>
    <w:lvl w:ilvl="2" w:tplc="041F001B">
      <w:start w:val="1"/>
      <w:numFmt w:val="lowerRoman"/>
      <w:lvlText w:val="%3."/>
      <w:lvlJc w:val="right"/>
      <w:pPr>
        <w:ind w:left="2226" w:hanging="180"/>
      </w:pPr>
    </w:lvl>
    <w:lvl w:ilvl="3" w:tplc="041F000F">
      <w:start w:val="1"/>
      <w:numFmt w:val="decimal"/>
      <w:lvlText w:val="%4."/>
      <w:lvlJc w:val="left"/>
      <w:pPr>
        <w:ind w:left="2946" w:hanging="360"/>
      </w:pPr>
    </w:lvl>
    <w:lvl w:ilvl="4" w:tplc="041F0019">
      <w:start w:val="1"/>
      <w:numFmt w:val="lowerLetter"/>
      <w:lvlText w:val="%5."/>
      <w:lvlJc w:val="left"/>
      <w:pPr>
        <w:ind w:left="3666" w:hanging="360"/>
      </w:pPr>
    </w:lvl>
    <w:lvl w:ilvl="5" w:tplc="041F001B">
      <w:start w:val="1"/>
      <w:numFmt w:val="lowerRoman"/>
      <w:lvlText w:val="%6."/>
      <w:lvlJc w:val="right"/>
      <w:pPr>
        <w:ind w:left="4386" w:hanging="180"/>
      </w:pPr>
    </w:lvl>
    <w:lvl w:ilvl="6" w:tplc="041F000F">
      <w:start w:val="1"/>
      <w:numFmt w:val="decimal"/>
      <w:lvlText w:val="%7."/>
      <w:lvlJc w:val="left"/>
      <w:pPr>
        <w:ind w:left="5106" w:hanging="360"/>
      </w:pPr>
    </w:lvl>
    <w:lvl w:ilvl="7" w:tplc="041F0019">
      <w:start w:val="1"/>
      <w:numFmt w:val="lowerLetter"/>
      <w:lvlText w:val="%8."/>
      <w:lvlJc w:val="left"/>
      <w:pPr>
        <w:ind w:left="5826" w:hanging="360"/>
      </w:pPr>
    </w:lvl>
    <w:lvl w:ilvl="8" w:tplc="041F001B">
      <w:start w:val="1"/>
      <w:numFmt w:val="lowerRoman"/>
      <w:lvlText w:val="%9."/>
      <w:lvlJc w:val="right"/>
      <w:pPr>
        <w:ind w:left="6546" w:hanging="180"/>
      </w:pPr>
    </w:lvl>
  </w:abstractNum>
  <w:abstractNum w:abstractNumId="5">
    <w:nsid w:val="36D42635"/>
    <w:multiLevelType w:val="hybridMultilevel"/>
    <w:tmpl w:val="D668FED6"/>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nsid w:val="39106193"/>
    <w:multiLevelType w:val="hybridMultilevel"/>
    <w:tmpl w:val="B11AC35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3C9F5FF3"/>
    <w:multiLevelType w:val="hybridMultilevel"/>
    <w:tmpl w:val="4BF69E8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59276CF4"/>
    <w:multiLevelType w:val="hybridMultilevel"/>
    <w:tmpl w:val="3CA26746"/>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59B302CF"/>
    <w:multiLevelType w:val="hybridMultilevel"/>
    <w:tmpl w:val="EF82DE3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nsid w:val="5C3074E8"/>
    <w:multiLevelType w:val="hybridMultilevel"/>
    <w:tmpl w:val="90BA987E"/>
    <w:lvl w:ilvl="0" w:tplc="041F0001">
      <w:start w:val="1"/>
      <w:numFmt w:val="bullet"/>
      <w:lvlText w:val=""/>
      <w:lvlJc w:val="left"/>
      <w:pPr>
        <w:ind w:left="1069" w:hanging="360"/>
      </w:pPr>
      <w:rPr>
        <w:rFonts w:ascii="Symbol" w:hAnsi="Symbol" w:cs="Symbol" w:hint="default"/>
      </w:rPr>
    </w:lvl>
    <w:lvl w:ilvl="1" w:tplc="041F0003">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cs="Wingdings" w:hint="default"/>
      </w:rPr>
    </w:lvl>
    <w:lvl w:ilvl="3" w:tplc="041F0001">
      <w:start w:val="1"/>
      <w:numFmt w:val="bullet"/>
      <w:lvlText w:val=""/>
      <w:lvlJc w:val="left"/>
      <w:pPr>
        <w:ind w:left="3229" w:hanging="360"/>
      </w:pPr>
      <w:rPr>
        <w:rFonts w:ascii="Symbol" w:hAnsi="Symbol" w:cs="Symbol" w:hint="default"/>
      </w:rPr>
    </w:lvl>
    <w:lvl w:ilvl="4" w:tplc="041F0003">
      <w:start w:val="1"/>
      <w:numFmt w:val="bullet"/>
      <w:lvlText w:val="o"/>
      <w:lvlJc w:val="left"/>
      <w:pPr>
        <w:ind w:left="3949" w:hanging="360"/>
      </w:pPr>
      <w:rPr>
        <w:rFonts w:ascii="Courier New" w:hAnsi="Courier New" w:cs="Courier New" w:hint="default"/>
      </w:rPr>
    </w:lvl>
    <w:lvl w:ilvl="5" w:tplc="041F0005">
      <w:start w:val="1"/>
      <w:numFmt w:val="bullet"/>
      <w:lvlText w:val=""/>
      <w:lvlJc w:val="left"/>
      <w:pPr>
        <w:ind w:left="4669" w:hanging="360"/>
      </w:pPr>
      <w:rPr>
        <w:rFonts w:ascii="Wingdings" w:hAnsi="Wingdings" w:cs="Wingdings" w:hint="default"/>
      </w:rPr>
    </w:lvl>
    <w:lvl w:ilvl="6" w:tplc="041F0001">
      <w:start w:val="1"/>
      <w:numFmt w:val="bullet"/>
      <w:lvlText w:val=""/>
      <w:lvlJc w:val="left"/>
      <w:pPr>
        <w:ind w:left="5389" w:hanging="360"/>
      </w:pPr>
      <w:rPr>
        <w:rFonts w:ascii="Symbol" w:hAnsi="Symbol" w:cs="Symbol" w:hint="default"/>
      </w:rPr>
    </w:lvl>
    <w:lvl w:ilvl="7" w:tplc="041F0003">
      <w:start w:val="1"/>
      <w:numFmt w:val="bullet"/>
      <w:lvlText w:val="o"/>
      <w:lvlJc w:val="left"/>
      <w:pPr>
        <w:ind w:left="6109" w:hanging="360"/>
      </w:pPr>
      <w:rPr>
        <w:rFonts w:ascii="Courier New" w:hAnsi="Courier New" w:cs="Courier New" w:hint="default"/>
      </w:rPr>
    </w:lvl>
    <w:lvl w:ilvl="8" w:tplc="041F0005">
      <w:start w:val="1"/>
      <w:numFmt w:val="bullet"/>
      <w:lvlText w:val=""/>
      <w:lvlJc w:val="left"/>
      <w:pPr>
        <w:ind w:left="6829" w:hanging="360"/>
      </w:pPr>
      <w:rPr>
        <w:rFonts w:ascii="Wingdings" w:hAnsi="Wingdings" w:cs="Wingdings" w:hint="default"/>
      </w:rPr>
    </w:lvl>
  </w:abstractNum>
  <w:abstractNum w:abstractNumId="11">
    <w:nsid w:val="5D6362C3"/>
    <w:multiLevelType w:val="hybridMultilevel"/>
    <w:tmpl w:val="31D29D8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nsid w:val="660465B3"/>
    <w:multiLevelType w:val="hybridMultilevel"/>
    <w:tmpl w:val="C77C672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3">
    <w:nsid w:val="6AA46DD5"/>
    <w:multiLevelType w:val="hybridMultilevel"/>
    <w:tmpl w:val="BB6237D2"/>
    <w:lvl w:ilvl="0" w:tplc="4E1E3D40">
      <w:start w:val="1"/>
      <w:numFmt w:val="bullet"/>
      <w:lvlText w:val=""/>
      <w:lvlJc w:val="left"/>
      <w:pPr>
        <w:ind w:left="2520" w:hanging="360"/>
      </w:pPr>
      <w:rPr>
        <w:rFonts w:ascii="Symbol" w:hAnsi="Symbol" w:hint="default"/>
      </w:rPr>
    </w:lvl>
    <w:lvl w:ilvl="1" w:tplc="041F0003">
      <w:start w:val="1"/>
      <w:numFmt w:val="bullet"/>
      <w:lvlText w:val="o"/>
      <w:lvlJc w:val="left"/>
      <w:pPr>
        <w:ind w:left="3240" w:hanging="360"/>
      </w:pPr>
      <w:rPr>
        <w:rFonts w:ascii="Courier New" w:hAnsi="Courier New" w:cs="Courier New" w:hint="default"/>
      </w:rPr>
    </w:lvl>
    <w:lvl w:ilvl="2" w:tplc="041F0005">
      <w:start w:val="1"/>
      <w:numFmt w:val="bullet"/>
      <w:lvlText w:val=""/>
      <w:lvlJc w:val="left"/>
      <w:pPr>
        <w:ind w:left="3960" w:hanging="360"/>
      </w:pPr>
      <w:rPr>
        <w:rFonts w:ascii="Wingdings" w:hAnsi="Wingdings" w:hint="default"/>
      </w:rPr>
    </w:lvl>
    <w:lvl w:ilvl="3" w:tplc="041F0001">
      <w:start w:val="1"/>
      <w:numFmt w:val="bullet"/>
      <w:lvlText w:val=""/>
      <w:lvlJc w:val="left"/>
      <w:pPr>
        <w:ind w:left="4680" w:hanging="360"/>
      </w:pPr>
      <w:rPr>
        <w:rFonts w:ascii="Symbol" w:hAnsi="Symbol" w:hint="default"/>
      </w:rPr>
    </w:lvl>
    <w:lvl w:ilvl="4" w:tplc="041F0003">
      <w:start w:val="1"/>
      <w:numFmt w:val="bullet"/>
      <w:lvlText w:val="o"/>
      <w:lvlJc w:val="left"/>
      <w:pPr>
        <w:ind w:left="5400" w:hanging="360"/>
      </w:pPr>
      <w:rPr>
        <w:rFonts w:ascii="Courier New" w:hAnsi="Courier New" w:cs="Courier New" w:hint="default"/>
      </w:rPr>
    </w:lvl>
    <w:lvl w:ilvl="5" w:tplc="041F0005">
      <w:start w:val="1"/>
      <w:numFmt w:val="bullet"/>
      <w:lvlText w:val=""/>
      <w:lvlJc w:val="left"/>
      <w:pPr>
        <w:ind w:left="6120" w:hanging="360"/>
      </w:pPr>
      <w:rPr>
        <w:rFonts w:ascii="Wingdings" w:hAnsi="Wingdings" w:hint="default"/>
      </w:rPr>
    </w:lvl>
    <w:lvl w:ilvl="6" w:tplc="041F0001">
      <w:start w:val="1"/>
      <w:numFmt w:val="bullet"/>
      <w:lvlText w:val=""/>
      <w:lvlJc w:val="left"/>
      <w:pPr>
        <w:ind w:left="6840" w:hanging="360"/>
      </w:pPr>
      <w:rPr>
        <w:rFonts w:ascii="Symbol" w:hAnsi="Symbol" w:hint="default"/>
      </w:rPr>
    </w:lvl>
    <w:lvl w:ilvl="7" w:tplc="041F0003">
      <w:start w:val="1"/>
      <w:numFmt w:val="bullet"/>
      <w:lvlText w:val="o"/>
      <w:lvlJc w:val="left"/>
      <w:pPr>
        <w:ind w:left="7560" w:hanging="360"/>
      </w:pPr>
      <w:rPr>
        <w:rFonts w:ascii="Courier New" w:hAnsi="Courier New" w:cs="Courier New" w:hint="default"/>
      </w:rPr>
    </w:lvl>
    <w:lvl w:ilvl="8" w:tplc="041F0005">
      <w:start w:val="1"/>
      <w:numFmt w:val="bullet"/>
      <w:lvlText w:val=""/>
      <w:lvlJc w:val="left"/>
      <w:pPr>
        <w:ind w:left="8280" w:hanging="360"/>
      </w:pPr>
      <w:rPr>
        <w:rFonts w:ascii="Wingdings" w:hAnsi="Wingdings" w:hint="default"/>
      </w:rPr>
    </w:lvl>
  </w:abstractNum>
  <w:abstractNum w:abstractNumId="14">
    <w:nsid w:val="6E0D3BC2"/>
    <w:multiLevelType w:val="hybridMultilevel"/>
    <w:tmpl w:val="9CF27E5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5">
    <w:nsid w:val="717972AC"/>
    <w:multiLevelType w:val="hybridMultilevel"/>
    <w:tmpl w:val="8E7A7194"/>
    <w:lvl w:ilvl="0" w:tplc="041F000F">
      <w:start w:val="3"/>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nsid w:val="78E37BD7"/>
    <w:multiLevelType w:val="hybridMultilevel"/>
    <w:tmpl w:val="915027A8"/>
    <w:lvl w:ilvl="0" w:tplc="041F0003">
      <w:start w:val="1"/>
      <w:numFmt w:val="bullet"/>
      <w:lvlText w:val="o"/>
      <w:lvlJc w:val="left"/>
      <w:pPr>
        <w:ind w:left="1778"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CC2B78"/>
    <w:rsid w:val="00203613"/>
    <w:rsid w:val="0025374E"/>
    <w:rsid w:val="003628E5"/>
    <w:rsid w:val="00647A34"/>
    <w:rsid w:val="0093716C"/>
    <w:rsid w:val="00A20874"/>
    <w:rsid w:val="00CC2B78"/>
    <w:rsid w:val="00D83276"/>
    <w:rsid w:val="00E73A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B78"/>
    <w:pPr>
      <w:widowControl w:val="0"/>
      <w:autoSpaceDE w:val="0"/>
      <w:autoSpaceDN w:val="0"/>
      <w:adjustRightInd w:val="0"/>
      <w:spacing w:after="0" w:line="240" w:lineRule="auto"/>
    </w:pPr>
    <w:rPr>
      <w:rFonts w:ascii="Arial" w:eastAsia="Calibri" w:hAnsi="Arial"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ralkYokChar">
    <w:name w:val="Aralık Yok Char"/>
    <w:link w:val="AralkYok"/>
    <w:uiPriority w:val="1"/>
    <w:locked/>
    <w:rsid w:val="00CC2B78"/>
    <w:rPr>
      <w:rFonts w:ascii="Arial" w:hAnsi="Arial" w:cs="Arial"/>
      <w:sz w:val="20"/>
      <w:szCs w:val="20"/>
    </w:rPr>
  </w:style>
  <w:style w:type="paragraph" w:styleId="AralkYok">
    <w:name w:val="No Spacing"/>
    <w:link w:val="AralkYokChar"/>
    <w:uiPriority w:val="1"/>
    <w:qFormat/>
    <w:rsid w:val="00CC2B78"/>
    <w:pPr>
      <w:widowControl w:val="0"/>
      <w:autoSpaceDE w:val="0"/>
      <w:autoSpaceDN w:val="0"/>
      <w:adjustRightInd w:val="0"/>
      <w:spacing w:after="0" w:line="240" w:lineRule="auto"/>
    </w:pPr>
    <w:rPr>
      <w:rFonts w:ascii="Arial" w:hAnsi="Arial" w:cs="Arial"/>
      <w:sz w:val="20"/>
      <w:szCs w:val="20"/>
    </w:rPr>
  </w:style>
  <w:style w:type="paragraph" w:styleId="ListeParagraf">
    <w:name w:val="List Paragraph"/>
    <w:basedOn w:val="Normal"/>
    <w:uiPriority w:val="99"/>
    <w:qFormat/>
    <w:rsid w:val="00CC2B7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B78"/>
    <w:pPr>
      <w:widowControl w:val="0"/>
      <w:autoSpaceDE w:val="0"/>
      <w:autoSpaceDN w:val="0"/>
      <w:adjustRightInd w:val="0"/>
      <w:spacing w:after="0" w:line="240" w:lineRule="auto"/>
    </w:pPr>
    <w:rPr>
      <w:rFonts w:ascii="Arial" w:eastAsia="Calibri" w:hAnsi="Arial"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ralkYokChar">
    <w:name w:val="Aralık Yok Char"/>
    <w:link w:val="AralkYok"/>
    <w:uiPriority w:val="1"/>
    <w:locked/>
    <w:rsid w:val="00CC2B78"/>
    <w:rPr>
      <w:rFonts w:ascii="Arial" w:hAnsi="Arial" w:cs="Arial"/>
      <w:sz w:val="20"/>
      <w:szCs w:val="20"/>
    </w:rPr>
  </w:style>
  <w:style w:type="paragraph" w:styleId="AralkYok">
    <w:name w:val="No Spacing"/>
    <w:link w:val="AralkYokChar"/>
    <w:uiPriority w:val="1"/>
    <w:qFormat/>
    <w:rsid w:val="00CC2B78"/>
    <w:pPr>
      <w:widowControl w:val="0"/>
      <w:autoSpaceDE w:val="0"/>
      <w:autoSpaceDN w:val="0"/>
      <w:adjustRightInd w:val="0"/>
      <w:spacing w:after="0" w:line="240" w:lineRule="auto"/>
    </w:pPr>
    <w:rPr>
      <w:rFonts w:ascii="Arial" w:hAnsi="Arial" w:cs="Arial"/>
      <w:sz w:val="20"/>
      <w:szCs w:val="20"/>
    </w:rPr>
  </w:style>
  <w:style w:type="paragraph" w:styleId="ListeParagraf">
    <w:name w:val="List Paragraph"/>
    <w:basedOn w:val="Normal"/>
    <w:uiPriority w:val="99"/>
    <w:qFormat/>
    <w:rsid w:val="00CC2B78"/>
    <w:pPr>
      <w:ind w:left="720"/>
    </w:pPr>
  </w:style>
</w:styles>
</file>

<file path=word/webSettings.xml><?xml version="1.0" encoding="utf-8"?>
<w:webSettings xmlns:r="http://schemas.openxmlformats.org/officeDocument/2006/relationships" xmlns:w="http://schemas.openxmlformats.org/wordprocessingml/2006/main">
  <w:divs>
    <w:div w:id="119885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796</Words>
  <Characters>4538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Mevlut OZDEMIR</dc:creator>
  <cp:lastModifiedBy>Gold</cp:lastModifiedBy>
  <cp:revision>2</cp:revision>
  <cp:lastPrinted>2014-09-01T11:01:00Z</cp:lastPrinted>
  <dcterms:created xsi:type="dcterms:W3CDTF">2014-09-08T07:25:00Z</dcterms:created>
  <dcterms:modified xsi:type="dcterms:W3CDTF">2014-09-08T07:25:00Z</dcterms:modified>
</cp:coreProperties>
</file>