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39" w:rsidRDefault="004C4039"/>
    <w:p w:rsidR="004C4039" w:rsidRPr="004C4039" w:rsidRDefault="004C4039" w:rsidP="004C4039">
      <w:pPr>
        <w:jc w:val="center"/>
        <w:rPr>
          <w:b/>
        </w:rPr>
      </w:pPr>
      <w:r w:rsidRPr="004C4039">
        <w:rPr>
          <w:b/>
        </w:rPr>
        <w:t>BAKANLIĞINA, GENEL MÜDÜRLÜĞÜNE, BAŞKANLIĞINA VS.</w:t>
      </w:r>
    </w:p>
    <w:p w:rsidR="004C4039" w:rsidRDefault="004C4039"/>
    <w:p w:rsidR="00B85414" w:rsidRDefault="004C4039" w:rsidP="004C4039">
      <w:pPr>
        <w:ind w:firstLine="708"/>
        <w:jc w:val="both"/>
      </w:pPr>
      <w:r>
        <w:t xml:space="preserve">… </w:t>
      </w:r>
      <w:r w:rsidRPr="004C4039">
        <w:t>2015 tarihinde gerçekleştirilecek Milletvekili</w:t>
      </w:r>
      <w:r>
        <w:t>/ Mahalli İdareler seçiminde</w:t>
      </w:r>
      <w:r w:rsidR="00B85414">
        <w:t>, 2839 sayılı Kanunun 18. maddesi hükmü uyarıca istifa etmiştim. 298 sayılı Kanunun ek 7. Maddesinde</w:t>
      </w:r>
    </w:p>
    <w:p w:rsidR="00B85414" w:rsidRDefault="00B85414" w:rsidP="00B85414">
      <w:pPr>
        <w:ind w:firstLine="708"/>
        <w:jc w:val="both"/>
      </w:pPr>
      <w:r>
        <w:t>“</w:t>
      </w:r>
      <w:r>
        <w:t xml:space="preserve">Yüksek mahkeme üyeleri, hakimler, savcılar ve bu meslekten sayılanlar ile Subay ve Astsubaylar hariç olmak üzere; milletvekili ve mahalli idareler genel ve ara seçimlerinde aday ve aday adayı olan Devlet memurları ve diğer kamu görevlileri, adaylığı veya seçimi kaybetmeleri halinde, Yüksek Seçim Kurulunca seçim sonuçlarının ilanını takip eden </w:t>
      </w:r>
      <w:r w:rsidRPr="00B85414">
        <w:rPr>
          <w:b/>
        </w:rPr>
        <w:t>bir ay içinde</w:t>
      </w:r>
      <w:r>
        <w:t xml:space="preserve"> müracaat etmeleri kaydıyla eski görevlerine veya kazanılmış hak aylık derecelerindeki</w:t>
      </w:r>
      <w:r>
        <w:t xml:space="preserve"> başka bir göreve dönebilirler.”</w:t>
      </w:r>
    </w:p>
    <w:p w:rsidR="00B85414" w:rsidRDefault="00B85414" w:rsidP="00B85414">
      <w:pPr>
        <w:ind w:firstLine="708"/>
        <w:jc w:val="both"/>
      </w:pPr>
      <w:r>
        <w:t>hükmü yer almaktadır.</w:t>
      </w:r>
    </w:p>
    <w:p w:rsidR="00B85414" w:rsidRDefault="00B85414" w:rsidP="00B85414">
      <w:pPr>
        <w:ind w:firstLine="708"/>
        <w:jc w:val="both"/>
      </w:pPr>
      <w:r>
        <w:t>Diğer taraftan, uygulamaya esas görüşler veren Devlet Personel Başkanlığı, 2015 yılı içinde yayımladığı rehberlerde, “</w:t>
      </w:r>
      <w:r>
        <w:t>İstifa etmiş ancak aday adayı veya aday olmamış kamu</w:t>
      </w:r>
      <w:r>
        <w:t xml:space="preserve"> </w:t>
      </w:r>
      <w:r>
        <w:t>görevlilerinden geri dönüş hakkı bulunanlar</w:t>
      </w:r>
      <w:r>
        <w:t>,</w:t>
      </w:r>
      <w:r>
        <w:t xml:space="preserve"> kurumlarına müracaat</w:t>
      </w:r>
      <w:r>
        <w:t xml:space="preserve"> </w:t>
      </w:r>
      <w:r>
        <w:t>etmeleri halinde Yüksek Seçim Kurulunca kesin seçim</w:t>
      </w:r>
      <w:r>
        <w:t xml:space="preserve"> </w:t>
      </w:r>
      <w:r>
        <w:t>sonuçlarının açıklanması beklenmeksizin atamalarının yapılması</w:t>
      </w:r>
      <w:r>
        <w:t xml:space="preserve"> </w:t>
      </w:r>
      <w:r>
        <w:t>mümkün bulunmaktadır.</w:t>
      </w:r>
      <w:r>
        <w:t>” Demiştir.</w:t>
      </w:r>
    </w:p>
    <w:p w:rsidR="00B85414" w:rsidRDefault="00B85414" w:rsidP="00B85414">
      <w:pPr>
        <w:ind w:firstLine="708"/>
        <w:jc w:val="both"/>
      </w:pPr>
      <w:r>
        <w:t xml:space="preserve">Bu nedenle, görevine geri dönmek istiyorum. </w:t>
      </w:r>
    </w:p>
    <w:p w:rsidR="00B85414" w:rsidRDefault="00B85414" w:rsidP="00B85414">
      <w:pPr>
        <w:ind w:firstLine="708"/>
        <w:jc w:val="both"/>
      </w:pPr>
      <w:r>
        <w:t>Gereğini arz ederim.</w:t>
      </w:r>
    </w:p>
    <w:p w:rsidR="004C4039" w:rsidRDefault="004C4039" w:rsidP="004C4039">
      <w:pPr>
        <w:ind w:firstLine="708"/>
      </w:pPr>
      <w:bookmarkStart w:id="0" w:name="_GoBack"/>
      <w:bookmarkEnd w:id="0"/>
    </w:p>
    <w:p w:rsidR="004C4039" w:rsidRPr="004C4039" w:rsidRDefault="004C4039" w:rsidP="004C4039">
      <w:pPr>
        <w:ind w:firstLine="708"/>
        <w:jc w:val="right"/>
        <w:rPr>
          <w:b/>
        </w:rPr>
      </w:pPr>
      <w:r w:rsidRPr="004C4039">
        <w:rPr>
          <w:b/>
        </w:rPr>
        <w:t xml:space="preserve">Ad </w:t>
      </w:r>
      <w:proofErr w:type="spellStart"/>
      <w:r w:rsidRPr="004C4039">
        <w:rPr>
          <w:b/>
        </w:rPr>
        <w:t>Soyad</w:t>
      </w:r>
      <w:proofErr w:type="spellEnd"/>
    </w:p>
    <w:p w:rsidR="004C4039" w:rsidRDefault="004C4039" w:rsidP="004C4039">
      <w:pPr>
        <w:ind w:firstLine="708"/>
        <w:jc w:val="right"/>
      </w:pPr>
    </w:p>
    <w:p w:rsidR="004C4039" w:rsidRDefault="004C4039" w:rsidP="004C4039">
      <w:pPr>
        <w:ind w:firstLine="708"/>
      </w:pPr>
      <w:r>
        <w:t>T.C. No:</w:t>
      </w:r>
    </w:p>
    <w:p w:rsidR="004C4039" w:rsidRDefault="004C4039" w:rsidP="004C4039">
      <w:pPr>
        <w:ind w:firstLine="708"/>
      </w:pPr>
      <w:r>
        <w:t>Adres</w:t>
      </w:r>
    </w:p>
    <w:sectPr w:rsidR="004C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39"/>
    <w:rsid w:val="004C4039"/>
    <w:rsid w:val="00B74C3A"/>
    <w:rsid w:val="00B85414"/>
    <w:rsid w:val="00C52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3239-02BC-48FB-B42C-26C6E81C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Demir</dc:creator>
  <cp:keywords/>
  <dc:description/>
  <cp:lastModifiedBy>Yusuf Demir</cp:lastModifiedBy>
  <cp:revision>2</cp:revision>
  <dcterms:created xsi:type="dcterms:W3CDTF">2015-09-17T10:55:00Z</dcterms:created>
  <dcterms:modified xsi:type="dcterms:W3CDTF">2015-09-17T10:55:00Z</dcterms:modified>
</cp:coreProperties>
</file>