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AD" w:rsidRPr="00164813" w:rsidRDefault="009264AD" w:rsidP="009264AD">
      <w:pPr>
        <w:ind w:left="1065"/>
        <w:jc w:val="both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                                      </w:t>
      </w:r>
      <w:r w:rsidRPr="00164813">
        <w:rPr>
          <w:rFonts w:ascii="Segoe UI" w:hAnsi="Segoe UI" w:cs="Segoe UI"/>
          <w:b/>
          <w:sz w:val="21"/>
          <w:szCs w:val="21"/>
        </w:rPr>
        <w:t>GEÇİCİ GÖREVLENDİRME FORMU</w:t>
      </w:r>
    </w:p>
    <w:tbl>
      <w:tblPr>
        <w:tblStyle w:val="TabloKlavuzu"/>
        <w:tblW w:w="9497" w:type="dxa"/>
        <w:tblInd w:w="137" w:type="dxa"/>
        <w:tblLook w:val="04A0" w:firstRow="1" w:lastRow="0" w:firstColumn="1" w:lastColumn="0" w:noHBand="0" w:noVBand="1"/>
      </w:tblPr>
      <w:tblGrid>
        <w:gridCol w:w="2456"/>
        <w:gridCol w:w="2329"/>
        <w:gridCol w:w="139"/>
        <w:gridCol w:w="2164"/>
        <w:gridCol w:w="2409"/>
      </w:tblGrid>
      <w:tr w:rsidR="009264AD" w:rsidTr="00B06B7A">
        <w:trPr>
          <w:trHeight w:val="567"/>
        </w:trPr>
        <w:tc>
          <w:tcPr>
            <w:tcW w:w="4924" w:type="dxa"/>
            <w:gridSpan w:val="3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Geçici görevlendirmeyi yapmak isteyen kurum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4924" w:type="dxa"/>
            <w:gridSpan w:val="3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Personelin kadro veya pozisyonun bulunduğu kurum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 w:val="restart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Görevlendirilecek 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Personelin</w:t>
            </w: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T.C Kimlik No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Adı ve Soyadı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Kadro/pozisyon unvanı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Kadro/pozisyon statüsü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 w:val="restart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Geçici Görevlendirmenin</w:t>
            </w: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Gerekçesi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Başlangıç Tarihi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Bitiş Tarihi</w:t>
            </w:r>
          </w:p>
        </w:tc>
        <w:tc>
          <w:tcPr>
            <w:tcW w:w="4573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264AD" w:rsidTr="00B06B7A">
        <w:trPr>
          <w:trHeight w:val="567"/>
        </w:trPr>
        <w:tc>
          <w:tcPr>
            <w:tcW w:w="2456" w:type="dxa"/>
            <w:vMerge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Şekli</w:t>
            </w:r>
          </w:p>
        </w:tc>
        <w:tc>
          <w:tcPr>
            <w:tcW w:w="2164" w:type="dxa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86206" wp14:editId="6CF550BA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37465</wp:posOffset>
                      </wp:positionV>
                      <wp:extent cx="219075" cy="1333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4B95F" id="Dikdörtgen 1" o:spid="_x0000_s1026" style="position:absolute;margin-left:70.95pt;margin-top:2.95pt;width:17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Segoe UI" w:hAnsi="Segoe UI" w:cs="Segoe UI"/>
                <w:sz w:val="21"/>
                <w:szCs w:val="21"/>
              </w:rPr>
              <w:t>Kurum Emrine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Yürütülecek Görev: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409" w:type="dxa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6D387" wp14:editId="5E8DA18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34290</wp:posOffset>
                      </wp:positionV>
                      <wp:extent cx="219075" cy="1333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5D760" id="Dikdörtgen 2" o:spid="_x0000_s1026" style="position:absolute;margin-left:83.75pt;margin-top:2.7pt;width:17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" fillcolor="window" strokecolor="#70ad47" strokeweight="1pt"/>
                  </w:pict>
                </mc:Fallback>
              </mc:AlternateContent>
            </w:r>
            <w:r>
              <w:rPr>
                <w:rFonts w:ascii="Segoe UI" w:hAnsi="Segoe UI" w:cs="Segoe UI"/>
                <w:sz w:val="21"/>
                <w:szCs w:val="21"/>
              </w:rPr>
              <w:t>Kadro/Pozisyona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16"/>
                <w:szCs w:val="21"/>
              </w:rPr>
            </w:pPr>
            <w:r w:rsidRPr="00137596">
              <w:rPr>
                <w:rFonts w:ascii="Segoe UI" w:hAnsi="Segoe UI" w:cs="Segoe UI"/>
                <w:sz w:val="16"/>
                <w:szCs w:val="21"/>
              </w:rPr>
              <w:t xml:space="preserve">(K/P) 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16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K/P statüsü</w:t>
            </w:r>
            <w:r w:rsidRPr="00137596"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  <w:t>1</w:t>
            </w:r>
            <w:r w:rsidRPr="00137596">
              <w:rPr>
                <w:rFonts w:ascii="Segoe UI" w:hAnsi="Segoe UI" w:cs="Segoe UI"/>
                <w:b/>
                <w:sz w:val="21"/>
                <w:szCs w:val="21"/>
                <w:vertAlign w:val="subscript"/>
              </w:rPr>
              <w:t>:</w:t>
            </w:r>
            <w:r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  <w:t xml:space="preserve"> 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K/P statüsü</w:t>
            </w:r>
            <w:r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  <w:t>2</w:t>
            </w:r>
            <w:r w:rsidRPr="00137596">
              <w:rPr>
                <w:rFonts w:ascii="Segoe UI" w:hAnsi="Segoe UI" w:cs="Segoe UI"/>
                <w:b/>
                <w:sz w:val="21"/>
                <w:szCs w:val="21"/>
                <w:vertAlign w:val="subscript"/>
              </w:rPr>
              <w:t>:</w:t>
            </w:r>
            <w:r>
              <w:rPr>
                <w:rFonts w:ascii="Segoe UI" w:hAnsi="Segoe UI" w:cs="Segoe UI"/>
                <w:b/>
                <w:sz w:val="21"/>
                <w:szCs w:val="21"/>
                <w:vertAlign w:val="superscript"/>
              </w:rPr>
              <w:t xml:space="preserve"> </w:t>
            </w:r>
          </w:p>
          <w:p w:rsidR="009264AD" w:rsidRPr="00137596" w:rsidRDefault="009264AD" w:rsidP="00B06B7A">
            <w:pPr>
              <w:jc w:val="both"/>
              <w:rPr>
                <w:rFonts w:ascii="Segoe UI" w:hAnsi="Segoe UI" w:cs="Segoe UI"/>
                <w:sz w:val="21"/>
                <w:szCs w:val="21"/>
                <w:vertAlign w:val="subscript"/>
              </w:rPr>
            </w:pPr>
          </w:p>
        </w:tc>
      </w:tr>
      <w:tr w:rsidR="009264AD" w:rsidTr="00B06B7A">
        <w:trPr>
          <w:trHeight w:val="567"/>
        </w:trPr>
        <w:tc>
          <w:tcPr>
            <w:tcW w:w="9497" w:type="dxa"/>
            <w:gridSpan w:val="5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 xml:space="preserve">        Yukarıda belirtilen tarihler arasında, belirtilen Kuruma geçici görevlendirmeyi kabul etmekteyim. </w:t>
            </w:r>
          </w:p>
          <w:p w:rsidR="009264AD" w:rsidRDefault="009264AD" w:rsidP="00B06B7A">
            <w:pPr>
              <w:tabs>
                <w:tab w:val="left" w:pos="4020"/>
              </w:tabs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ab/>
            </w:r>
          </w:p>
          <w:p w:rsidR="009264AD" w:rsidRDefault="009264AD" w:rsidP="00B06B7A">
            <w:pPr>
              <w:tabs>
                <w:tab w:val="left" w:pos="4020"/>
              </w:tabs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 xml:space="preserve">                                                               Personelin İmzası</w:t>
            </w:r>
            <w:r w:rsidRPr="00425E2D">
              <w:rPr>
                <w:rFonts w:ascii="Segoe UI" w:hAnsi="Segoe UI" w:cs="Segoe UI"/>
                <w:noProof/>
                <w:sz w:val="21"/>
                <w:szCs w:val="21"/>
                <w:vertAlign w:val="superscript"/>
                <w:lang w:eastAsia="tr-TR"/>
              </w:rPr>
              <w:t>3</w:t>
            </w:r>
          </w:p>
        </w:tc>
      </w:tr>
      <w:tr w:rsidR="009264AD" w:rsidTr="00B06B7A">
        <w:trPr>
          <w:trHeight w:val="567"/>
        </w:trPr>
        <w:tc>
          <w:tcPr>
            <w:tcW w:w="4785" w:type="dxa"/>
            <w:gridSpan w:val="2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center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>Yetkili İmzası</w:t>
            </w:r>
            <w:r w:rsidRPr="00425E2D">
              <w:rPr>
                <w:rFonts w:ascii="Segoe UI" w:hAnsi="Segoe UI" w:cs="Segoe UI"/>
                <w:noProof/>
                <w:sz w:val="21"/>
                <w:szCs w:val="21"/>
                <w:vertAlign w:val="superscript"/>
                <w:lang w:eastAsia="tr-TR"/>
              </w:rPr>
              <w:t>4</w:t>
            </w:r>
          </w:p>
        </w:tc>
        <w:tc>
          <w:tcPr>
            <w:tcW w:w="4712" w:type="dxa"/>
            <w:gridSpan w:val="3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 xml:space="preserve">Personelin yukarıdaki şartlarda görevlendirilmesi uygun görülmüştür. 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  <w:p w:rsidR="009264AD" w:rsidRDefault="009264AD" w:rsidP="00B06B7A">
            <w:pPr>
              <w:jc w:val="center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  <w:t>Yetkili İmzası</w:t>
            </w:r>
            <w:r>
              <w:rPr>
                <w:rFonts w:ascii="Segoe UI" w:hAnsi="Segoe UI" w:cs="Segoe UI"/>
                <w:noProof/>
                <w:sz w:val="21"/>
                <w:szCs w:val="21"/>
                <w:vertAlign w:val="superscript"/>
                <w:lang w:eastAsia="tr-TR"/>
              </w:rPr>
              <w:t>5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21"/>
                <w:szCs w:val="21"/>
                <w:lang w:eastAsia="tr-TR"/>
              </w:rPr>
            </w:pPr>
          </w:p>
        </w:tc>
      </w:tr>
      <w:tr w:rsidR="009264AD" w:rsidRPr="00425E2D" w:rsidTr="00B06B7A">
        <w:trPr>
          <w:trHeight w:val="567"/>
        </w:trPr>
        <w:tc>
          <w:tcPr>
            <w:tcW w:w="4785" w:type="dxa"/>
            <w:gridSpan w:val="2"/>
          </w:tcPr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>AÇIKLAMALAR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 xml:space="preserve">1-Personelin görevlendirileceği kadro veya pozisyonun statüsü (memur, sözleşmeli, işçi, akademik, askeri personel vb.) belirtilecektir. 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>2-Personelin görevlendirileceği kadro veya pozisyonun unvanı belirtilecektir.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 xml:space="preserve">3-Görevlendirme süresinin toplamda altı ayı geçmesi halinde personelin halihazırda bulunduğu kurumca doldurtulacaktır. 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>4-Geçici görevlendirmeyi yapmak isteyen kurumca doldurulacaktır.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 xml:space="preserve">5-Personelin kadro veya pozisyonun bulunduğu kurumca doldurulacaktır. 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</w:p>
        </w:tc>
        <w:tc>
          <w:tcPr>
            <w:tcW w:w="4712" w:type="dxa"/>
            <w:gridSpan w:val="3"/>
          </w:tcPr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 w:rsidRPr="00425E2D"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>NOTLAR</w:t>
            </w:r>
          </w:p>
          <w:p w:rsidR="009264A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 xml:space="preserve">*Bu form, geçici görevlendirmeyi yapmak isteyen kurumca 3 nüsha olarak doldurulacak ve bütün nüshalar personelin kadro veya pozisyonunun bulunduğu kuruma gönderilecektir. </w:t>
            </w:r>
          </w:p>
          <w:p w:rsidR="009264AD" w:rsidRPr="00425E2D" w:rsidRDefault="009264AD" w:rsidP="00B06B7A">
            <w:pPr>
              <w:jc w:val="both"/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</w:pPr>
            <w:r>
              <w:rPr>
                <w:rFonts w:ascii="Segoe UI" w:hAnsi="Segoe UI" w:cs="Segoe UI"/>
                <w:noProof/>
                <w:sz w:val="18"/>
                <w:szCs w:val="21"/>
                <w:lang w:eastAsia="tr-TR"/>
              </w:rPr>
              <w:t xml:space="preserve">* 3 ve 5 numaralı alanlar dışındaki kısımların tamamının geçici görevlendirmeyi yapmak isteyen kurumca doldurulması zorunludur. Ancak, geçici görevlendirmenin uzatılması halinde 3 numaralı alanın “AÇIKLAMALAR” kısmındaki açıklamaya göre doldurtulacaktır. </w:t>
            </w:r>
          </w:p>
        </w:tc>
      </w:tr>
    </w:tbl>
    <w:p w:rsidR="00013D02" w:rsidRDefault="00013D02" w:rsidP="009264AD">
      <w:bookmarkStart w:id="0" w:name="_GoBack"/>
      <w:bookmarkEnd w:id="0"/>
    </w:p>
    <w:sectPr w:rsidR="00013D02" w:rsidSect="00926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6"/>
    <w:rsid w:val="00013D02"/>
    <w:rsid w:val="00296E66"/>
    <w:rsid w:val="0092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3F3C0-7C71-4D1C-8CC2-6DBA2465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delialioğlu</dc:creator>
  <cp:keywords/>
  <dc:description/>
  <cp:lastModifiedBy>turgay delialioğlu</cp:lastModifiedBy>
  <cp:revision>2</cp:revision>
  <dcterms:created xsi:type="dcterms:W3CDTF">2019-05-03T01:04:00Z</dcterms:created>
  <dcterms:modified xsi:type="dcterms:W3CDTF">2019-05-03T01:04:00Z</dcterms:modified>
</cp:coreProperties>
</file>